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57" w:rsidRDefault="00E56D57" w:rsidP="007D58F5">
      <w:pPr>
        <w:rPr>
          <w:sz w:val="28"/>
          <w:szCs w:val="28"/>
        </w:rPr>
      </w:pPr>
    </w:p>
    <w:p w:rsidR="00E56D57" w:rsidRDefault="007E7A76" w:rsidP="007E7A76">
      <w:pPr>
        <w:rPr>
          <w:sz w:val="28"/>
          <w:szCs w:val="28"/>
        </w:rPr>
      </w:pPr>
      <w:r w:rsidRPr="005F14DA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554B338D" wp14:editId="41058CED">
            <wp:extent cx="897147" cy="803695"/>
            <wp:effectExtent l="0" t="0" r="0" b="0"/>
            <wp:docPr id="1" name="图片 1" descr="三新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三新标志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80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57" w:rsidRDefault="00E56D57" w:rsidP="007D58F5">
      <w:pPr>
        <w:rPr>
          <w:sz w:val="28"/>
          <w:szCs w:val="28"/>
        </w:rPr>
      </w:pPr>
    </w:p>
    <w:p w:rsidR="007E7A76" w:rsidRPr="007E7A76" w:rsidRDefault="007E7A76" w:rsidP="007E7A76">
      <w:pPr>
        <w:jc w:val="center"/>
        <w:rPr>
          <w:b/>
          <w:sz w:val="84"/>
          <w:szCs w:val="84"/>
        </w:rPr>
      </w:pPr>
      <w:r w:rsidRPr="007E7A76">
        <w:rPr>
          <w:rFonts w:hint="eastAsia"/>
          <w:b/>
          <w:sz w:val="84"/>
          <w:szCs w:val="84"/>
        </w:rPr>
        <w:t>企业质量信用报告</w:t>
      </w:r>
    </w:p>
    <w:p w:rsidR="007E7A76" w:rsidRDefault="007E7A76" w:rsidP="007D58F5">
      <w:pPr>
        <w:rPr>
          <w:sz w:val="28"/>
          <w:szCs w:val="28"/>
        </w:rPr>
      </w:pPr>
    </w:p>
    <w:p w:rsidR="007E7A76" w:rsidRDefault="007E7A76" w:rsidP="007D58F5">
      <w:pPr>
        <w:rPr>
          <w:sz w:val="28"/>
          <w:szCs w:val="28"/>
        </w:rPr>
      </w:pPr>
    </w:p>
    <w:p w:rsidR="007E7A76" w:rsidRDefault="007E7A76" w:rsidP="007D58F5">
      <w:pPr>
        <w:rPr>
          <w:sz w:val="28"/>
          <w:szCs w:val="28"/>
        </w:rPr>
      </w:pPr>
    </w:p>
    <w:p w:rsidR="007E7A76" w:rsidRDefault="007E7A76" w:rsidP="007D58F5">
      <w:pPr>
        <w:rPr>
          <w:sz w:val="28"/>
          <w:szCs w:val="28"/>
        </w:rPr>
      </w:pPr>
    </w:p>
    <w:p w:rsidR="007E7A76" w:rsidRDefault="007E7A76" w:rsidP="007D58F5">
      <w:pPr>
        <w:rPr>
          <w:sz w:val="28"/>
          <w:szCs w:val="28"/>
        </w:rPr>
      </w:pPr>
    </w:p>
    <w:p w:rsidR="007E7A76" w:rsidRDefault="007E7A76" w:rsidP="007D58F5">
      <w:pPr>
        <w:rPr>
          <w:sz w:val="28"/>
          <w:szCs w:val="28"/>
        </w:rPr>
      </w:pPr>
    </w:p>
    <w:p w:rsidR="007E7A76" w:rsidRDefault="007E7A76" w:rsidP="007D58F5">
      <w:pPr>
        <w:rPr>
          <w:sz w:val="28"/>
          <w:szCs w:val="28"/>
        </w:rPr>
      </w:pPr>
    </w:p>
    <w:p w:rsidR="007E7A76" w:rsidRDefault="007E7A76" w:rsidP="007D58F5">
      <w:pPr>
        <w:rPr>
          <w:sz w:val="28"/>
          <w:szCs w:val="28"/>
        </w:rPr>
      </w:pPr>
    </w:p>
    <w:p w:rsidR="007E7A76" w:rsidRDefault="007E7A76" w:rsidP="007D58F5">
      <w:pPr>
        <w:rPr>
          <w:sz w:val="28"/>
          <w:szCs w:val="28"/>
        </w:rPr>
      </w:pPr>
    </w:p>
    <w:p w:rsidR="007E7A76" w:rsidRDefault="007E7A76" w:rsidP="007D58F5">
      <w:pPr>
        <w:rPr>
          <w:sz w:val="28"/>
          <w:szCs w:val="28"/>
        </w:rPr>
      </w:pPr>
    </w:p>
    <w:p w:rsidR="007E7A76" w:rsidRPr="007E7A76" w:rsidRDefault="007E7A76" w:rsidP="007D58F5">
      <w:pPr>
        <w:rPr>
          <w:b/>
          <w:sz w:val="44"/>
          <w:szCs w:val="44"/>
        </w:rPr>
      </w:pPr>
    </w:p>
    <w:p w:rsidR="00E56D57" w:rsidRPr="007E7A76" w:rsidRDefault="00E56D57" w:rsidP="007E7A76">
      <w:pPr>
        <w:spacing w:beforeLines="50" w:before="156" w:afterLines="50" w:after="156"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7E7A76">
        <w:rPr>
          <w:rFonts w:asciiTheme="minorEastAsia" w:hAnsiTheme="minorEastAsia" w:hint="eastAsia"/>
          <w:b/>
          <w:sz w:val="44"/>
          <w:szCs w:val="44"/>
        </w:rPr>
        <w:t>营口</w:t>
      </w:r>
      <w:proofErr w:type="gramStart"/>
      <w:r w:rsidRPr="007E7A76">
        <w:rPr>
          <w:rFonts w:asciiTheme="minorEastAsia" w:hAnsiTheme="minorEastAsia" w:hint="eastAsia"/>
          <w:b/>
          <w:sz w:val="44"/>
          <w:szCs w:val="44"/>
        </w:rPr>
        <w:t>三征新科技</w:t>
      </w:r>
      <w:proofErr w:type="gramEnd"/>
      <w:r w:rsidRPr="007E7A76">
        <w:rPr>
          <w:rFonts w:asciiTheme="minorEastAsia" w:hAnsiTheme="minorEastAsia" w:hint="eastAsia"/>
          <w:b/>
          <w:sz w:val="44"/>
          <w:szCs w:val="44"/>
        </w:rPr>
        <w:t>化工有限公司</w:t>
      </w:r>
    </w:p>
    <w:p w:rsidR="00E56D57" w:rsidRPr="007E7A76" w:rsidRDefault="00E56D57" w:rsidP="007E7A76">
      <w:pPr>
        <w:spacing w:beforeLines="50" w:before="156" w:afterLines="50" w:after="156"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7E7A76">
        <w:rPr>
          <w:rFonts w:asciiTheme="minorEastAsia" w:hAnsiTheme="minorEastAsia" w:hint="eastAsia"/>
          <w:b/>
          <w:sz w:val="44"/>
          <w:szCs w:val="44"/>
        </w:rPr>
        <w:t>201</w:t>
      </w:r>
      <w:r w:rsidR="00373F08">
        <w:rPr>
          <w:rFonts w:asciiTheme="minorEastAsia" w:hAnsiTheme="minorEastAsia" w:hint="eastAsia"/>
          <w:b/>
          <w:sz w:val="44"/>
          <w:szCs w:val="44"/>
        </w:rPr>
        <w:t>7</w:t>
      </w:r>
      <w:r w:rsidRPr="007E7A76">
        <w:rPr>
          <w:rFonts w:asciiTheme="minorEastAsia" w:hAnsiTheme="minorEastAsia" w:hint="eastAsia"/>
          <w:b/>
          <w:sz w:val="44"/>
          <w:szCs w:val="44"/>
        </w:rPr>
        <w:t>年度</w:t>
      </w:r>
    </w:p>
    <w:p w:rsidR="00E56D57" w:rsidRDefault="00E56D57" w:rsidP="007D58F5">
      <w:pPr>
        <w:rPr>
          <w:sz w:val="28"/>
          <w:szCs w:val="28"/>
        </w:rPr>
      </w:pPr>
    </w:p>
    <w:p w:rsidR="00E56D57" w:rsidRDefault="00E56D57" w:rsidP="007D58F5">
      <w:pPr>
        <w:rPr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827469573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:rsidR="00791BC2" w:rsidRPr="000B104E" w:rsidRDefault="00791BC2" w:rsidP="00791BC2">
          <w:pPr>
            <w:pStyle w:val="TOC"/>
            <w:jc w:val="center"/>
            <w:rPr>
              <w:sz w:val="32"/>
            </w:rPr>
          </w:pPr>
          <w:r w:rsidRPr="000B104E">
            <w:rPr>
              <w:color w:val="auto"/>
              <w:sz w:val="32"/>
              <w:lang w:val="zh-CN"/>
            </w:rPr>
            <w:t>目</w:t>
          </w:r>
          <w:r w:rsidRPr="000B104E">
            <w:rPr>
              <w:rFonts w:hint="eastAsia"/>
              <w:color w:val="auto"/>
              <w:sz w:val="32"/>
              <w:lang w:val="zh-CN"/>
            </w:rPr>
            <w:t xml:space="preserve">   </w:t>
          </w:r>
          <w:r w:rsidRPr="000B104E">
            <w:rPr>
              <w:color w:val="auto"/>
              <w:sz w:val="32"/>
              <w:lang w:val="zh-CN"/>
            </w:rPr>
            <w:t>录</w:t>
          </w:r>
        </w:p>
        <w:p w:rsidR="00791BC2" w:rsidRPr="000B104E" w:rsidRDefault="001C28EE">
          <w:pPr>
            <w:pStyle w:val="10"/>
            <w:tabs>
              <w:tab w:val="right" w:leader="dot" w:pos="9742"/>
            </w:tabs>
            <w:rPr>
              <w:noProof/>
              <w:kern w:val="2"/>
            </w:rPr>
          </w:pPr>
          <w:r>
            <w:rPr>
              <w:rFonts w:hint="eastAsia"/>
              <w:sz w:val="24"/>
            </w:rPr>
            <w:t>1.</w:t>
          </w:r>
          <w:r w:rsidR="00791BC2" w:rsidRPr="000B104E">
            <w:rPr>
              <w:sz w:val="24"/>
            </w:rPr>
            <w:fldChar w:fldCharType="begin"/>
          </w:r>
          <w:r w:rsidR="00791BC2" w:rsidRPr="000B104E">
            <w:rPr>
              <w:sz w:val="24"/>
            </w:rPr>
            <w:instrText xml:space="preserve"> TOC \o "1-3" \h \z \u </w:instrText>
          </w:r>
          <w:r w:rsidR="00791BC2" w:rsidRPr="000B104E">
            <w:rPr>
              <w:sz w:val="24"/>
            </w:rPr>
            <w:fldChar w:fldCharType="separate"/>
          </w:r>
          <w:hyperlink w:anchor="_Toc491352851" w:history="1"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前</w:t>
            </w:r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 xml:space="preserve">   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言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_Toc491352851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3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20"/>
            <w:tabs>
              <w:tab w:val="right" w:leader="dot" w:pos="9742"/>
            </w:tabs>
            <w:rPr>
              <w:noProof/>
              <w:kern w:val="2"/>
            </w:rPr>
          </w:pPr>
          <w:hyperlink w:anchor="_Toc491352852" w:history="1">
            <w:r w:rsidR="00791BC2" w:rsidRPr="000B104E">
              <w:rPr>
                <w:rStyle w:val="a6"/>
                <w:rFonts w:asciiTheme="majorEastAsia" w:hAnsiTheme="majorEastAsia"/>
                <w:noProof/>
                <w:sz w:val="24"/>
              </w:rPr>
              <w:t>1.1</w:t>
            </w:r>
            <w:r w:rsidR="00791BC2" w:rsidRPr="000B104E">
              <w:rPr>
                <w:rStyle w:val="a6"/>
                <w:rFonts w:asciiTheme="majorEastAsia" w:hAnsiTheme="majorEastAsia" w:hint="eastAsia"/>
                <w:noProof/>
                <w:sz w:val="24"/>
              </w:rPr>
              <w:t>编制说明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_Toc491352852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3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20"/>
            <w:tabs>
              <w:tab w:val="right" w:leader="dot" w:pos="9742"/>
            </w:tabs>
            <w:rPr>
              <w:noProof/>
              <w:kern w:val="2"/>
            </w:rPr>
          </w:pPr>
          <w:hyperlink w:anchor="_Toc491352853" w:history="1">
            <w:r w:rsidR="00791BC2" w:rsidRPr="000B104E">
              <w:rPr>
                <w:rStyle w:val="a6"/>
                <w:rFonts w:asciiTheme="majorEastAsia" w:hAnsiTheme="majorEastAsia"/>
                <w:noProof/>
                <w:sz w:val="24"/>
              </w:rPr>
              <w:t>1.2</w:t>
            </w:r>
            <w:r w:rsidR="00791BC2" w:rsidRPr="000B104E">
              <w:rPr>
                <w:rStyle w:val="a6"/>
                <w:rFonts w:asciiTheme="majorEastAsia" w:hAnsiTheme="majorEastAsia" w:hint="eastAsia"/>
                <w:noProof/>
                <w:sz w:val="24"/>
              </w:rPr>
              <w:t>高层致辞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_Toc491352853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3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20"/>
            <w:tabs>
              <w:tab w:val="right" w:leader="dot" w:pos="9742"/>
            </w:tabs>
            <w:rPr>
              <w:noProof/>
              <w:kern w:val="2"/>
            </w:rPr>
          </w:pPr>
          <w:hyperlink w:anchor="_Toc491352854" w:history="1">
            <w:r w:rsidR="00791BC2" w:rsidRPr="000B104E">
              <w:rPr>
                <w:rStyle w:val="a6"/>
                <w:rFonts w:asciiTheme="majorEastAsia" w:hAnsiTheme="majorEastAsia"/>
                <w:noProof/>
                <w:sz w:val="24"/>
              </w:rPr>
              <w:t>1.3</w:t>
            </w:r>
            <w:r w:rsidR="00791BC2" w:rsidRPr="000B104E">
              <w:rPr>
                <w:rStyle w:val="a6"/>
                <w:rFonts w:asciiTheme="majorEastAsia" w:hAnsiTheme="majorEastAsia" w:hint="eastAsia"/>
                <w:noProof/>
                <w:sz w:val="24"/>
              </w:rPr>
              <w:t>企业简介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_Toc491352854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5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1C28EE">
          <w:pPr>
            <w:pStyle w:val="10"/>
            <w:tabs>
              <w:tab w:val="right" w:leader="dot" w:pos="9742"/>
            </w:tabs>
            <w:rPr>
              <w:noProof/>
              <w:kern w:val="2"/>
            </w:rPr>
          </w:pPr>
          <w:r>
            <w:rPr>
              <w:rFonts w:hint="eastAsia"/>
            </w:rPr>
            <w:t>2.</w:t>
          </w:r>
          <w:hyperlink w:anchor="_Toc491352855" w:history="1"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正</w:t>
            </w:r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 xml:space="preserve">  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文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_Toc491352855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7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20"/>
            <w:tabs>
              <w:tab w:val="right" w:leader="dot" w:pos="9742"/>
            </w:tabs>
            <w:rPr>
              <w:noProof/>
              <w:kern w:val="2"/>
            </w:rPr>
          </w:pPr>
          <w:hyperlink w:anchor="_Toc491352856" w:history="1">
            <w:r w:rsidR="00791BC2" w:rsidRPr="000B104E">
              <w:rPr>
                <w:rStyle w:val="a6"/>
                <w:rFonts w:asciiTheme="majorEastAsia" w:hAnsiTheme="majorEastAsia"/>
                <w:noProof/>
                <w:sz w:val="24"/>
              </w:rPr>
              <w:t>2.1</w:t>
            </w:r>
            <w:r w:rsidR="00791BC2" w:rsidRPr="000B104E">
              <w:rPr>
                <w:rStyle w:val="a6"/>
                <w:rFonts w:asciiTheme="majorEastAsia" w:hAnsiTheme="majorEastAsia" w:hint="eastAsia"/>
                <w:noProof/>
                <w:sz w:val="24"/>
              </w:rPr>
              <w:t>企业质量理念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_Toc491352856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7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10"/>
            <w:tabs>
              <w:tab w:val="right" w:leader="dot" w:pos="9742"/>
            </w:tabs>
            <w:rPr>
              <w:noProof/>
              <w:kern w:val="2"/>
            </w:rPr>
          </w:pPr>
          <w:hyperlink w:anchor="_Toc491352857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2.2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企业质量管理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_Toc491352857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7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58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2.2.1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质量管理机构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_Toc491352858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7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59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2.2.2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质量管理体系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_Toc491352859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8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20"/>
            <w:tabs>
              <w:tab w:val="right" w:leader="dot" w:pos="9742"/>
            </w:tabs>
            <w:rPr>
              <w:noProof/>
              <w:kern w:val="2"/>
            </w:rPr>
          </w:pPr>
          <w:hyperlink w:anchor="_Toc491352860" w:history="1">
            <w:r w:rsidR="00791BC2" w:rsidRPr="000B104E">
              <w:rPr>
                <w:rStyle w:val="a6"/>
                <w:rFonts w:asciiTheme="majorEastAsia" w:hAnsiTheme="majorEastAsia"/>
                <w:noProof/>
                <w:sz w:val="24"/>
              </w:rPr>
              <w:t>2.3</w:t>
            </w:r>
            <w:r w:rsidR="00791BC2" w:rsidRPr="000B104E">
              <w:rPr>
                <w:rStyle w:val="a6"/>
                <w:rFonts w:asciiTheme="majorEastAsia" w:hAnsiTheme="majorEastAsia" w:hint="eastAsia"/>
                <w:noProof/>
                <w:sz w:val="24"/>
              </w:rPr>
              <w:t>质量诚信管理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_Toc491352860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9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61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2.3.1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质量承诺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_Toc491352861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9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62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2.3.2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质量文化建设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_Toc491352862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10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20"/>
            <w:tabs>
              <w:tab w:val="right" w:leader="dot" w:pos="9742"/>
            </w:tabs>
            <w:rPr>
              <w:noProof/>
              <w:kern w:val="2"/>
            </w:rPr>
          </w:pPr>
          <w:hyperlink w:anchor="_Toc491352863" w:history="1">
            <w:r w:rsidR="00791BC2" w:rsidRPr="000B104E">
              <w:rPr>
                <w:rStyle w:val="a6"/>
                <w:rFonts w:asciiTheme="majorEastAsia" w:hAnsiTheme="majorEastAsia"/>
                <w:noProof/>
                <w:sz w:val="24"/>
              </w:rPr>
              <w:t>2.4</w:t>
            </w:r>
            <w:r w:rsidR="00791BC2" w:rsidRPr="000B104E">
              <w:rPr>
                <w:rStyle w:val="a6"/>
                <w:rFonts w:asciiTheme="majorEastAsia" w:hAnsiTheme="majorEastAsia" w:hint="eastAsia"/>
                <w:noProof/>
                <w:sz w:val="24"/>
              </w:rPr>
              <w:t>质量管理基础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_Toc491352863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10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64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2.4.1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标准管理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_Toc491352864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10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65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2.4.2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计量管理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_Toc491352865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11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66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2.4.3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认证管理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_Toc491352866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11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67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2.4.4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检验检测管理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_Toc491352867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11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20"/>
            <w:tabs>
              <w:tab w:val="right" w:leader="dot" w:pos="9742"/>
            </w:tabs>
            <w:rPr>
              <w:noProof/>
              <w:kern w:val="2"/>
            </w:rPr>
          </w:pPr>
          <w:hyperlink w:anchor="_Toc491352868" w:history="1">
            <w:r w:rsidR="00791BC2" w:rsidRPr="000B104E">
              <w:rPr>
                <w:rStyle w:val="a6"/>
                <w:rFonts w:asciiTheme="majorEastAsia" w:hAnsiTheme="majorEastAsia"/>
                <w:noProof/>
                <w:sz w:val="24"/>
              </w:rPr>
              <w:t xml:space="preserve">2.5 </w:t>
            </w:r>
            <w:r w:rsidR="00791BC2" w:rsidRPr="000B104E">
              <w:rPr>
                <w:rStyle w:val="a6"/>
                <w:rFonts w:asciiTheme="majorEastAsia" w:hAnsiTheme="majorEastAsia" w:hint="eastAsia"/>
                <w:noProof/>
                <w:sz w:val="24"/>
              </w:rPr>
              <w:t>产品质量责任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_Toc491352868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11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69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2.5.1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产品质量水平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_Toc491352869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11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70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2.5.2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产品售后责任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_Toc491352870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12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71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2.5.3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企业社会责任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_Toc491352871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12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B27BF5">
          <w:pPr>
            <w:pStyle w:val="30"/>
            <w:tabs>
              <w:tab w:val="right" w:leader="dot" w:pos="9742"/>
            </w:tabs>
            <w:rPr>
              <w:noProof/>
              <w:kern w:val="2"/>
            </w:rPr>
          </w:pPr>
          <w:hyperlink w:anchor="_Toc491352872" w:history="1"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>2.5.4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质量信用记录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_Toc491352872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13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1C28EE">
          <w:pPr>
            <w:pStyle w:val="10"/>
            <w:tabs>
              <w:tab w:val="right" w:leader="dot" w:pos="9742"/>
            </w:tabs>
            <w:rPr>
              <w:noProof/>
              <w:kern w:val="2"/>
            </w:rPr>
          </w:pPr>
          <w:r>
            <w:rPr>
              <w:rFonts w:hint="eastAsia"/>
            </w:rPr>
            <w:t>3.</w:t>
          </w:r>
          <w:hyperlink w:anchor="_Toc491352873" w:history="1"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结</w:t>
            </w:r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 xml:space="preserve"> 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束</w:t>
            </w:r>
            <w:r w:rsidR="00791BC2" w:rsidRPr="000B104E">
              <w:rPr>
                <w:rStyle w:val="a6"/>
                <w:rFonts w:asciiTheme="majorEastAsia" w:eastAsiaTheme="majorEastAsia" w:hAnsiTheme="majorEastAsia"/>
                <w:noProof/>
                <w:sz w:val="24"/>
              </w:rPr>
              <w:t xml:space="preserve"> </w:t>
            </w:r>
            <w:r w:rsidR="00791BC2" w:rsidRPr="000B104E">
              <w:rPr>
                <w:rStyle w:val="a6"/>
                <w:rFonts w:asciiTheme="majorEastAsia" w:eastAsiaTheme="majorEastAsia" w:hAnsiTheme="majorEastAsia" w:hint="eastAsia"/>
                <w:noProof/>
                <w:sz w:val="24"/>
              </w:rPr>
              <w:t>语</w:t>
            </w:r>
            <w:r w:rsidR="00791BC2" w:rsidRPr="000B104E">
              <w:rPr>
                <w:noProof/>
                <w:webHidden/>
                <w:sz w:val="24"/>
              </w:rPr>
              <w:tab/>
            </w:r>
            <w:r w:rsidR="00791BC2" w:rsidRPr="000B104E">
              <w:rPr>
                <w:noProof/>
                <w:webHidden/>
                <w:sz w:val="24"/>
              </w:rPr>
              <w:fldChar w:fldCharType="begin"/>
            </w:r>
            <w:r w:rsidR="00791BC2" w:rsidRPr="000B104E">
              <w:rPr>
                <w:noProof/>
                <w:webHidden/>
                <w:sz w:val="24"/>
              </w:rPr>
              <w:instrText xml:space="preserve"> PAGEREF _Toc491352873 \h </w:instrText>
            </w:r>
            <w:r w:rsidR="00791BC2" w:rsidRPr="000B104E">
              <w:rPr>
                <w:noProof/>
                <w:webHidden/>
                <w:sz w:val="24"/>
              </w:rPr>
            </w:r>
            <w:r w:rsidR="00791BC2" w:rsidRPr="000B104E">
              <w:rPr>
                <w:noProof/>
                <w:webHidden/>
                <w:sz w:val="24"/>
              </w:rPr>
              <w:fldChar w:fldCharType="separate"/>
            </w:r>
            <w:r w:rsidR="007B1F7F">
              <w:rPr>
                <w:noProof/>
                <w:webHidden/>
                <w:sz w:val="24"/>
              </w:rPr>
              <w:t>13</w:t>
            </w:r>
            <w:r w:rsidR="00791BC2" w:rsidRPr="000B104E">
              <w:rPr>
                <w:noProof/>
                <w:webHidden/>
                <w:sz w:val="24"/>
              </w:rPr>
              <w:fldChar w:fldCharType="end"/>
            </w:r>
          </w:hyperlink>
        </w:p>
        <w:p w:rsidR="00791BC2" w:rsidRPr="000B104E" w:rsidRDefault="00791BC2">
          <w:pPr>
            <w:rPr>
              <w:sz w:val="22"/>
            </w:rPr>
          </w:pPr>
          <w:r w:rsidRPr="000B104E">
            <w:rPr>
              <w:b/>
              <w:bCs/>
              <w:sz w:val="22"/>
              <w:lang w:val="zh-CN"/>
            </w:rPr>
            <w:fldChar w:fldCharType="end"/>
          </w:r>
        </w:p>
      </w:sdtContent>
    </w:sdt>
    <w:p w:rsidR="00E56D57" w:rsidRDefault="00E56D57" w:rsidP="007D58F5">
      <w:pPr>
        <w:rPr>
          <w:sz w:val="28"/>
          <w:szCs w:val="28"/>
        </w:rPr>
      </w:pPr>
    </w:p>
    <w:p w:rsidR="00791BC2" w:rsidRDefault="00791BC2" w:rsidP="007D58F5">
      <w:pPr>
        <w:rPr>
          <w:sz w:val="28"/>
          <w:szCs w:val="28"/>
        </w:rPr>
      </w:pPr>
    </w:p>
    <w:p w:rsidR="00791BC2" w:rsidRDefault="00791BC2" w:rsidP="007D58F5">
      <w:pPr>
        <w:rPr>
          <w:sz w:val="28"/>
          <w:szCs w:val="28"/>
        </w:rPr>
      </w:pPr>
    </w:p>
    <w:p w:rsidR="0061263C" w:rsidRPr="00597D1C" w:rsidRDefault="00DF4E85" w:rsidP="00DF4E85">
      <w:pPr>
        <w:pStyle w:val="1"/>
        <w:rPr>
          <w:rFonts w:asciiTheme="majorEastAsia" w:eastAsiaTheme="majorEastAsia" w:hAnsiTheme="majorEastAsia"/>
          <w:b w:val="0"/>
          <w:sz w:val="28"/>
          <w:szCs w:val="28"/>
        </w:rPr>
      </w:pPr>
      <w:bookmarkStart w:id="0" w:name="_Toc491352851"/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1.</w:t>
      </w:r>
      <w:r w:rsidR="007D58F5" w:rsidRPr="00597D1C">
        <w:rPr>
          <w:rFonts w:asciiTheme="majorEastAsia" w:eastAsiaTheme="majorEastAsia" w:hAnsiTheme="majorEastAsia" w:hint="eastAsia"/>
          <w:sz w:val="28"/>
          <w:szCs w:val="28"/>
        </w:rPr>
        <w:t>前</w:t>
      </w:r>
      <w:r w:rsidR="00597D1C" w:rsidRPr="00597D1C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7D58F5" w:rsidRPr="00597D1C">
        <w:rPr>
          <w:rFonts w:asciiTheme="majorEastAsia" w:eastAsiaTheme="majorEastAsia" w:hAnsiTheme="majorEastAsia" w:hint="eastAsia"/>
          <w:sz w:val="28"/>
          <w:szCs w:val="28"/>
        </w:rPr>
        <w:t>言</w:t>
      </w:r>
      <w:bookmarkEnd w:id="0"/>
    </w:p>
    <w:p w:rsidR="0061263C" w:rsidRPr="00E56D57" w:rsidRDefault="00597D1C" w:rsidP="00791BC2">
      <w:pPr>
        <w:pStyle w:val="2"/>
        <w:rPr>
          <w:rFonts w:asciiTheme="majorEastAsia" w:hAnsiTheme="majorEastAsia"/>
          <w:sz w:val="28"/>
          <w:szCs w:val="28"/>
        </w:rPr>
      </w:pPr>
      <w:bookmarkStart w:id="1" w:name="_Toc491352852"/>
      <w:r>
        <w:rPr>
          <w:rFonts w:asciiTheme="majorEastAsia" w:hAnsiTheme="majorEastAsia" w:hint="eastAsia"/>
          <w:sz w:val="28"/>
          <w:szCs w:val="28"/>
        </w:rPr>
        <w:t>1.1</w:t>
      </w:r>
      <w:r w:rsidR="007D58F5" w:rsidRPr="00E56D57">
        <w:rPr>
          <w:rFonts w:asciiTheme="majorEastAsia" w:hAnsiTheme="majorEastAsia" w:hint="eastAsia"/>
          <w:sz w:val="28"/>
          <w:szCs w:val="28"/>
        </w:rPr>
        <w:t>编制说明</w:t>
      </w:r>
      <w:bookmarkEnd w:id="1"/>
    </w:p>
    <w:p w:rsidR="0061263C" w:rsidRPr="00E56D57" w:rsidRDefault="007D58F5" w:rsidP="007D58F5">
      <w:pPr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（1）内容客观性声明：</w:t>
      </w:r>
    </w:p>
    <w:p w:rsidR="0061263C" w:rsidRPr="00E56D57" w:rsidRDefault="007D58F5" w:rsidP="00E56D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本报告为企业在报告期内质量诚信体系建设的基本情况，内容真实、客观、公正。仅供社会监督和商业决策参考之用。</w:t>
      </w:r>
    </w:p>
    <w:p w:rsidR="0061263C" w:rsidRPr="00E56D57" w:rsidRDefault="007D58F5" w:rsidP="007D58F5">
      <w:pPr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（2）报告组织范围：</w:t>
      </w:r>
    </w:p>
    <w:p w:rsidR="00865D9D" w:rsidRPr="00E56D57" w:rsidRDefault="00865D9D" w:rsidP="00E56D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营口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三征新科技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化工有限公司</w:t>
      </w:r>
      <w:r w:rsidR="003F49FD" w:rsidRPr="00E56D57">
        <w:rPr>
          <w:rFonts w:asciiTheme="majorEastAsia" w:eastAsiaTheme="majorEastAsia" w:hAnsiTheme="majorEastAsia" w:hint="eastAsia"/>
          <w:sz w:val="28"/>
          <w:szCs w:val="28"/>
        </w:rPr>
        <w:t>（以下称三征新化公司）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65D9D" w:rsidRPr="00E56D57" w:rsidRDefault="007D58F5" w:rsidP="007D58F5">
      <w:pPr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（3）报告时间范围：</w:t>
      </w:r>
    </w:p>
    <w:p w:rsidR="00865D9D" w:rsidRPr="00E56D57" w:rsidRDefault="007D58F5" w:rsidP="00E56D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年1月至201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年12月，部分数据及内容超出上述范围。</w:t>
      </w:r>
    </w:p>
    <w:p w:rsidR="00865D9D" w:rsidRPr="00E56D57" w:rsidRDefault="007D58F5" w:rsidP="007D58F5">
      <w:pPr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（4）报告发布周期：</w:t>
      </w:r>
    </w:p>
    <w:p w:rsidR="00865D9D" w:rsidRPr="00E56D57" w:rsidRDefault="003F49FD" w:rsidP="00E56D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三征新化公司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质量信用报告为年度报告。</w:t>
      </w:r>
    </w:p>
    <w:p w:rsidR="00865D9D" w:rsidRPr="00E56D57" w:rsidRDefault="007D58F5" w:rsidP="007D58F5">
      <w:pPr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（5）报告数据说明：</w:t>
      </w:r>
    </w:p>
    <w:p w:rsidR="00865D9D" w:rsidRPr="00E56D57" w:rsidRDefault="007D58F5" w:rsidP="00E56D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本报告披露的财务数据如与财务报告有出入，以财务报告为准，其他数据来自公司内部统计。本报告中所涉及货币金额以人民币作为计量币种，特别说明的除外。</w:t>
      </w:r>
    </w:p>
    <w:p w:rsidR="00865D9D" w:rsidRPr="00E56D57" w:rsidRDefault="007D58F5" w:rsidP="007D58F5">
      <w:pPr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（6）报告获取方式：</w:t>
      </w:r>
    </w:p>
    <w:p w:rsidR="00865D9D" w:rsidRPr="00E56D57" w:rsidRDefault="007D58F5" w:rsidP="00E56D57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报告有纸质版和电子版，请分别从公司办公室和公司网站（</w:t>
      </w:r>
      <w:hyperlink r:id="rId10" w:history="1">
        <w:r w:rsidRPr="00E56D57">
          <w:rPr>
            <w:rStyle w:val="a6"/>
            <w:rFonts w:asciiTheme="majorEastAsia" w:eastAsiaTheme="majorEastAsia" w:hAnsiTheme="majorEastAsia"/>
            <w:sz w:val="28"/>
            <w:szCs w:val="28"/>
            <w:bdr w:val="none" w:sz="0" w:space="0" w:color="auto" w:frame="1"/>
          </w:rPr>
          <w:t>http://www.yksznt.com</w:t>
        </w:r>
      </w:hyperlink>
      <w:r w:rsidRPr="00E56D57">
        <w:rPr>
          <w:rFonts w:asciiTheme="majorEastAsia" w:eastAsiaTheme="majorEastAsia" w:hAnsiTheme="majorEastAsia" w:hint="eastAsia"/>
          <w:sz w:val="28"/>
          <w:szCs w:val="28"/>
        </w:rPr>
        <w:t>）获取</w:t>
      </w:r>
    </w:p>
    <w:p w:rsidR="00865D9D" w:rsidRPr="00E56D57" w:rsidRDefault="00597D1C" w:rsidP="00791BC2">
      <w:pPr>
        <w:pStyle w:val="2"/>
        <w:rPr>
          <w:rFonts w:asciiTheme="majorEastAsia" w:hAnsiTheme="majorEastAsia"/>
          <w:sz w:val="28"/>
          <w:szCs w:val="28"/>
        </w:rPr>
      </w:pPr>
      <w:bookmarkStart w:id="2" w:name="_Toc491352853"/>
      <w:r>
        <w:rPr>
          <w:rFonts w:asciiTheme="majorEastAsia" w:hAnsiTheme="majorEastAsia" w:hint="eastAsia"/>
          <w:sz w:val="28"/>
          <w:szCs w:val="28"/>
        </w:rPr>
        <w:t>1.2</w:t>
      </w:r>
      <w:r w:rsidR="007D58F5" w:rsidRPr="00E56D57">
        <w:rPr>
          <w:rFonts w:asciiTheme="majorEastAsia" w:hAnsiTheme="majorEastAsia" w:hint="eastAsia"/>
          <w:sz w:val="28"/>
          <w:szCs w:val="28"/>
        </w:rPr>
        <w:t>高层致辞</w:t>
      </w:r>
      <w:bookmarkEnd w:id="2"/>
    </w:p>
    <w:p w:rsidR="0005542B" w:rsidRPr="00E56D57" w:rsidRDefault="008D1483" w:rsidP="006E52B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营口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三征新科技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化工有限</w:t>
      </w:r>
      <w:r w:rsidR="003F49FD" w:rsidRPr="00E56D57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05542B" w:rsidRPr="00E56D57">
        <w:rPr>
          <w:rFonts w:asciiTheme="majorEastAsia" w:eastAsiaTheme="majorEastAsia" w:hAnsiTheme="majorEastAsia" w:hint="eastAsia"/>
          <w:sz w:val="28"/>
          <w:szCs w:val="28"/>
        </w:rPr>
        <w:t>自2007年建厂以来，在</w:t>
      </w:r>
      <w:r>
        <w:rPr>
          <w:rFonts w:asciiTheme="majorEastAsia" w:eastAsiaTheme="majorEastAsia" w:hAnsiTheme="majorEastAsia" w:hint="eastAsia"/>
          <w:sz w:val="28"/>
          <w:szCs w:val="28"/>
        </w:rPr>
        <w:t>市委、市政府及相关部门的亲切关怀和</w:t>
      </w:r>
      <w:r w:rsidR="0005542B" w:rsidRPr="00E56D57">
        <w:rPr>
          <w:rFonts w:asciiTheme="majorEastAsia" w:eastAsiaTheme="majorEastAsia" w:hAnsiTheme="majorEastAsia" w:hint="eastAsia"/>
          <w:sz w:val="28"/>
          <w:szCs w:val="28"/>
        </w:rPr>
        <w:t>领导下，</w:t>
      </w:r>
      <w:r>
        <w:rPr>
          <w:rFonts w:asciiTheme="majorEastAsia" w:eastAsiaTheme="majorEastAsia" w:hAnsiTheme="majorEastAsia" w:hint="eastAsia"/>
          <w:sz w:val="28"/>
          <w:szCs w:val="28"/>
        </w:rPr>
        <w:t>公司管理层认真贯彻执行党的各项方针和政策，特别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是党的十八大以来，全面贯彻落实十八届三中、四中、五中、六中全会精神，</w:t>
      </w:r>
      <w:r w:rsidR="0019058F">
        <w:rPr>
          <w:rFonts w:asciiTheme="majorEastAsia" w:eastAsiaTheme="majorEastAsia" w:hAnsiTheme="majorEastAsia" w:hint="eastAsia"/>
          <w:sz w:val="28"/>
          <w:szCs w:val="28"/>
        </w:rPr>
        <w:t>紧</w:t>
      </w:r>
      <w:r w:rsidR="0019058F" w:rsidRPr="0019058F">
        <w:rPr>
          <w:rFonts w:asciiTheme="majorEastAsia" w:eastAsiaTheme="majorEastAsia" w:hAnsiTheme="majorEastAsia" w:hint="eastAsia"/>
          <w:sz w:val="28"/>
          <w:szCs w:val="28"/>
        </w:rPr>
        <w:t>密地</w:t>
      </w:r>
      <w:r w:rsidRPr="0019058F">
        <w:rPr>
          <w:rFonts w:asciiTheme="majorEastAsia" w:eastAsiaTheme="majorEastAsia" w:hAnsiTheme="majorEastAsia" w:hint="eastAsia"/>
          <w:sz w:val="28"/>
          <w:szCs w:val="28"/>
        </w:rPr>
        <w:t>团结在以习近平总书记为核心的党中央周围，</w:t>
      </w:r>
      <w:r w:rsidR="0005542B" w:rsidRPr="0019058F">
        <w:rPr>
          <w:rFonts w:asciiTheme="majorEastAsia" w:eastAsiaTheme="majorEastAsia" w:hAnsiTheme="majorEastAsia" w:hint="eastAsia"/>
          <w:sz w:val="28"/>
          <w:szCs w:val="28"/>
        </w:rPr>
        <w:t>传</w:t>
      </w:r>
      <w:r w:rsidR="0005542B" w:rsidRPr="00E56D57">
        <w:rPr>
          <w:rFonts w:asciiTheme="majorEastAsia" w:eastAsiaTheme="majorEastAsia" w:hAnsiTheme="majorEastAsia" w:hint="eastAsia"/>
          <w:sz w:val="28"/>
          <w:szCs w:val="28"/>
        </w:rPr>
        <w:t>承并发扬了老三征公司的“六种精神”，即：艰苦奋斗的创业精神、一丝不苟的敬业精神、以厂为家的主人翁精神、公而忘私的奉献精神、从严</w:t>
      </w:r>
      <w:r w:rsidR="001B6261">
        <w:rPr>
          <w:rFonts w:asciiTheme="majorEastAsia" w:eastAsiaTheme="majorEastAsia" w:hAnsiTheme="majorEastAsia" w:hint="eastAsia"/>
          <w:sz w:val="28"/>
          <w:szCs w:val="28"/>
        </w:rPr>
        <w:t>治</w:t>
      </w:r>
      <w:r w:rsidR="0005542B" w:rsidRPr="00E56D57">
        <w:rPr>
          <w:rFonts w:asciiTheme="majorEastAsia" w:eastAsiaTheme="majorEastAsia" w:hAnsiTheme="majorEastAsia" w:hint="eastAsia"/>
          <w:sz w:val="28"/>
          <w:szCs w:val="28"/>
        </w:rPr>
        <w:t>厂的管理精神、锐意进取的开拓精神</w:t>
      </w:r>
      <w:r w:rsidR="003F49FD" w:rsidRPr="00E56D57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05542B" w:rsidRPr="00E56D57">
        <w:rPr>
          <w:rFonts w:asciiTheme="majorEastAsia" w:eastAsiaTheme="majorEastAsia" w:hAnsiTheme="majorEastAsia" w:hint="eastAsia"/>
          <w:sz w:val="28"/>
          <w:szCs w:val="28"/>
        </w:rPr>
        <w:t>秉承</w:t>
      </w:r>
      <w:r w:rsidR="0005542B" w:rsidRPr="00E56D57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05542B" w:rsidRPr="00E56D57">
        <w:rPr>
          <w:rFonts w:asciiTheme="majorEastAsia" w:eastAsiaTheme="majorEastAsia" w:hAnsiTheme="majorEastAsia" w:hint="eastAsia"/>
          <w:sz w:val="28"/>
          <w:szCs w:val="28"/>
        </w:rPr>
        <w:t>“责任关怀、持续改进”的发展理念，通过不断地改进和提升产品的</w:t>
      </w:r>
      <w:r w:rsidR="001A453C">
        <w:rPr>
          <w:rFonts w:asciiTheme="majorEastAsia" w:eastAsiaTheme="majorEastAsia" w:hAnsiTheme="majorEastAsia" w:hint="eastAsia"/>
          <w:sz w:val="28"/>
          <w:szCs w:val="28"/>
        </w:rPr>
        <w:t>生产</w:t>
      </w:r>
      <w:r w:rsidR="0005542B" w:rsidRPr="00E56D57">
        <w:rPr>
          <w:rFonts w:asciiTheme="majorEastAsia" w:eastAsiaTheme="majorEastAsia" w:hAnsiTheme="majorEastAsia" w:hint="eastAsia"/>
          <w:sz w:val="28"/>
          <w:szCs w:val="28"/>
        </w:rPr>
        <w:t>工艺、</w:t>
      </w:r>
      <w:r w:rsidR="001A453C">
        <w:rPr>
          <w:rFonts w:asciiTheme="majorEastAsia" w:eastAsiaTheme="majorEastAsia" w:hAnsiTheme="majorEastAsia" w:hint="eastAsia"/>
          <w:sz w:val="28"/>
          <w:szCs w:val="28"/>
        </w:rPr>
        <w:t>生产</w:t>
      </w:r>
      <w:r w:rsidR="0005542B" w:rsidRPr="00E56D57">
        <w:rPr>
          <w:rFonts w:asciiTheme="majorEastAsia" w:eastAsiaTheme="majorEastAsia" w:hAnsiTheme="majorEastAsia" w:hint="eastAsia"/>
          <w:sz w:val="28"/>
          <w:szCs w:val="28"/>
        </w:rPr>
        <w:t>设备技术水平，使主营产品的质量水平不断提高，生产成本不断降低，生产规模不断扩大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t>，市场不断拓宽</w:t>
      </w:r>
      <w:r w:rsidR="0005542B" w:rsidRPr="00E56D5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1263C" w:rsidRPr="00E56D57" w:rsidRDefault="0005542B" w:rsidP="00CD778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三征新化公司在近十年的发展过程中，高层领导勇立潮头，积极倡导企业文化建设。通过确立公司标识、厂服等</w:t>
      </w:r>
      <w:r w:rsidR="00DD3F3D">
        <w:rPr>
          <w:rFonts w:asciiTheme="majorEastAsia" w:eastAsiaTheme="majorEastAsia" w:hAnsiTheme="majorEastAsia" w:hint="eastAsia"/>
          <w:sz w:val="28"/>
          <w:szCs w:val="28"/>
        </w:rPr>
        <w:t>树立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企业文化形象化；通过完善员工行为规范、各项规章制度、流程、体系文件、明确了各月份活动主题等将企业文化制度化；高层领导还通过座谈、研讨会等多种形式组织员工总结创业、发展历程，提炼、确立了以“使命、愿景、核心价值观”为核心的企业文化体系。通过宣传标语、全员培训、会议宣讲、宣传栏、“三征人”杂志等多种方式向员工宣传企业文化，将其融入到公司生产经营活动、发展战略中，使员工在思想和行动上与公司达成高度一致。</w:t>
      </w:r>
      <w:r w:rsidR="003F49FD" w:rsidRPr="00E56D57">
        <w:rPr>
          <w:rFonts w:asciiTheme="majorEastAsia" w:eastAsiaTheme="majorEastAsia" w:hAnsiTheme="majorEastAsia" w:hint="eastAsia"/>
          <w:sz w:val="28"/>
          <w:szCs w:val="28"/>
        </w:rPr>
        <w:t>三征新化</w:t>
      </w:r>
      <w:r w:rsidR="0061263C" w:rsidRPr="00E56D5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公司始终坚持“以人为本、科技创新、服务</w:t>
      </w:r>
      <w:r w:rsidR="00985180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用户</w:t>
      </w:r>
      <w:r w:rsidR="0061263C" w:rsidRPr="00E56D5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、持续发展”的经营理念，重视发展高新技术</w:t>
      </w:r>
      <w:r w:rsidR="00985180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产品</w:t>
      </w:r>
      <w:r w:rsidR="0061263C" w:rsidRPr="00E56D5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，优化产品结构，强化质量、环境、职业健康安全管理体系的规范作用。</w:t>
      </w:r>
      <w:r w:rsidR="0061263C" w:rsidRPr="00E56D57">
        <w:rPr>
          <w:rFonts w:asciiTheme="majorEastAsia" w:eastAsiaTheme="majorEastAsia" w:hAnsiTheme="majorEastAsia" w:cs="Times New Roman"/>
          <w:sz w:val="28"/>
          <w:szCs w:val="28"/>
        </w:rPr>
        <w:t xml:space="preserve"> </w:t>
      </w:r>
    </w:p>
    <w:p w:rsidR="0061263C" w:rsidRPr="00E56D57" w:rsidRDefault="003F49FD" w:rsidP="006E52BD">
      <w:pPr>
        <w:ind w:firstLineChars="200" w:firstLine="560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三征新化</w:t>
      </w:r>
      <w:r w:rsidR="0061263C" w:rsidRPr="00E56D5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公司把质量视为企业的生命，在注重产品质量管理的基础上，同时注重生态环境保护和职工职业健康安全管理，在现有质量、环境</w:t>
      </w:r>
      <w:r w:rsidRPr="00E56D5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、</w:t>
      </w:r>
      <w:r w:rsidR="0061263C" w:rsidRPr="00E56D5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职业健康安全管理体系</w:t>
      </w:r>
      <w:r w:rsidRPr="00E56D5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为一体</w:t>
      </w:r>
      <w:r w:rsidR="0061263C" w:rsidRPr="00E56D5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，在不断提高产品质量、满足顾客要求、预防污染、节能降耗的基础上，大力开展清洁生产，注重员工职业健康安全管理，不断完善安全健康的工作环境。</w:t>
      </w:r>
    </w:p>
    <w:p w:rsidR="001C5413" w:rsidRPr="0007732A" w:rsidRDefault="00C31A54" w:rsidP="0007732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我公司先后获得省市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以及区政府颁发的多种荣誉</w:t>
      </w:r>
      <w:r w:rsidR="0007732A">
        <w:rPr>
          <w:rFonts w:asciiTheme="majorEastAsia" w:eastAsiaTheme="majorEastAsia" w:hAnsiTheme="majorEastAsia" w:hint="eastAsia"/>
          <w:sz w:val="28"/>
          <w:szCs w:val="28"/>
        </w:rPr>
        <w:t>，如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t>高新技术企业、省级企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lastRenderedPageBreak/>
        <w:t>业技术中心、省名牌产品、</w:t>
      </w:r>
      <w:r w:rsidR="0007732A" w:rsidRPr="0007732A">
        <w:rPr>
          <w:rFonts w:asciiTheme="majorEastAsia" w:eastAsiaTheme="majorEastAsia" w:hAnsiTheme="majorEastAsia" w:hint="eastAsia"/>
          <w:sz w:val="28"/>
          <w:szCs w:val="28"/>
        </w:rPr>
        <w:t>营口市总工会</w:t>
      </w:r>
      <w:r w:rsidR="0007732A">
        <w:rPr>
          <w:rFonts w:asciiTheme="majorEastAsia" w:eastAsiaTheme="majorEastAsia" w:hAnsiTheme="majorEastAsia" w:hint="eastAsia"/>
          <w:sz w:val="28"/>
          <w:szCs w:val="28"/>
        </w:rPr>
        <w:t>颁发的</w:t>
      </w:r>
      <w:r w:rsidR="0007732A" w:rsidRPr="0007732A">
        <w:rPr>
          <w:rFonts w:asciiTheme="majorEastAsia" w:eastAsiaTheme="majorEastAsia" w:hAnsiTheme="majorEastAsia" w:hint="eastAsia"/>
          <w:sz w:val="28"/>
          <w:szCs w:val="28"/>
        </w:rPr>
        <w:t>模范职工之家</w:t>
      </w:r>
      <w:r w:rsidR="0007732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732A" w:rsidRPr="0007732A">
        <w:rPr>
          <w:rFonts w:asciiTheme="majorEastAsia" w:eastAsiaTheme="majorEastAsia" w:hAnsiTheme="majorEastAsia" w:hint="eastAsia"/>
          <w:sz w:val="28"/>
          <w:szCs w:val="28"/>
        </w:rPr>
        <w:t>营口市西市区人民政府</w:t>
      </w:r>
      <w:r w:rsidR="0007732A">
        <w:rPr>
          <w:rFonts w:asciiTheme="majorEastAsia" w:eastAsiaTheme="majorEastAsia" w:hAnsiTheme="majorEastAsia" w:hint="eastAsia"/>
          <w:sz w:val="28"/>
          <w:szCs w:val="28"/>
        </w:rPr>
        <w:t>颁发的</w:t>
      </w:r>
      <w:r w:rsidR="0007732A" w:rsidRPr="0007732A">
        <w:rPr>
          <w:rFonts w:asciiTheme="majorEastAsia" w:eastAsiaTheme="majorEastAsia" w:hAnsiTheme="majorEastAsia" w:hint="eastAsia"/>
          <w:sz w:val="28"/>
          <w:szCs w:val="28"/>
        </w:rPr>
        <w:t>企业特别贡献奖</w:t>
      </w:r>
      <w:r w:rsidR="0007732A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。面对社会对企业的肯定，我们将</w:t>
      </w:r>
      <w:r w:rsidR="000D6CE0" w:rsidRPr="00E56D57">
        <w:rPr>
          <w:rFonts w:asciiTheme="majorEastAsia" w:eastAsiaTheme="majorEastAsia" w:hAnsiTheme="majorEastAsia" w:hint="eastAsia"/>
          <w:sz w:val="28"/>
          <w:szCs w:val="28"/>
        </w:rPr>
        <w:t>以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此为契机，深化改革、加快发展，提升企业综合竞争力。我们公司将向各级管理者传达满足顾客</w:t>
      </w:r>
      <w:r w:rsidR="000D6CE0" w:rsidRPr="00E56D57">
        <w:rPr>
          <w:rFonts w:asciiTheme="majorEastAsia" w:eastAsiaTheme="majorEastAsia" w:hAnsiTheme="majorEastAsia" w:hint="eastAsia"/>
          <w:sz w:val="28"/>
          <w:szCs w:val="28"/>
        </w:rPr>
        <w:t>需求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和法律法规的要求，并通过他们向公司全体员工传达，只有满足了顾客要求，才是合格的产品。同时所有员工都应该确立“下道工序是上道工序的顾客”的观念。我们将制定和发布质量方针、安全方针，并确保其得到有效贯彻，使每个员工都能充分理解其含义，将这一理念转化为生产、经营等各项工作中的自觉行动。</w:t>
      </w:r>
      <w:r w:rsidRPr="00E56D57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展望未来，公司发展前景非常广阔。</w:t>
      </w:r>
    </w:p>
    <w:p w:rsidR="003C395D" w:rsidRPr="00E56D57" w:rsidRDefault="00597D1C" w:rsidP="00791BC2">
      <w:pPr>
        <w:pStyle w:val="2"/>
        <w:rPr>
          <w:rFonts w:asciiTheme="majorEastAsia" w:hAnsiTheme="majorEastAsia"/>
          <w:sz w:val="28"/>
          <w:szCs w:val="28"/>
        </w:rPr>
      </w:pPr>
      <w:bookmarkStart w:id="3" w:name="_Toc491352854"/>
      <w:r>
        <w:rPr>
          <w:rFonts w:asciiTheme="majorEastAsia" w:hAnsiTheme="majorEastAsia" w:hint="eastAsia"/>
          <w:sz w:val="28"/>
          <w:szCs w:val="28"/>
        </w:rPr>
        <w:t>1.3</w:t>
      </w:r>
      <w:r w:rsidR="007D58F5" w:rsidRPr="00E56D57">
        <w:rPr>
          <w:rFonts w:asciiTheme="majorEastAsia" w:hAnsiTheme="majorEastAsia" w:hint="eastAsia"/>
          <w:sz w:val="28"/>
          <w:szCs w:val="28"/>
        </w:rPr>
        <w:t>企业简介</w:t>
      </w:r>
      <w:bookmarkEnd w:id="3"/>
    </w:p>
    <w:p w:rsidR="003C395D" w:rsidRPr="00E56D57" w:rsidRDefault="000D6CE0" w:rsidP="00CD778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三征新化</w:t>
      </w:r>
      <w:r w:rsidR="003C395D" w:rsidRPr="00E56D57">
        <w:rPr>
          <w:rFonts w:asciiTheme="majorEastAsia" w:eastAsiaTheme="majorEastAsia" w:hAnsiTheme="majorEastAsia" w:hint="eastAsia"/>
          <w:sz w:val="28"/>
          <w:szCs w:val="28"/>
        </w:rPr>
        <w:t>公司坐落于中国</w:t>
      </w:r>
      <w:r w:rsidR="00E56D57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C395D" w:rsidRPr="00E56D57">
        <w:rPr>
          <w:rFonts w:asciiTheme="majorEastAsia" w:eastAsiaTheme="majorEastAsia" w:hAnsiTheme="majorEastAsia" w:hint="eastAsia"/>
          <w:sz w:val="28"/>
          <w:szCs w:val="28"/>
        </w:rPr>
        <w:t>辽宁</w:t>
      </w:r>
      <w:r w:rsidR="00E56D57">
        <w:rPr>
          <w:rFonts w:asciiTheme="majorEastAsia" w:eastAsiaTheme="majorEastAsia" w:hAnsiTheme="majorEastAsia" w:hint="eastAsia"/>
          <w:sz w:val="28"/>
          <w:szCs w:val="28"/>
        </w:rPr>
        <w:t>）自由贸易试验区</w:t>
      </w:r>
      <w:r w:rsidR="003C395D" w:rsidRPr="00E56D57">
        <w:rPr>
          <w:rFonts w:asciiTheme="majorEastAsia" w:eastAsiaTheme="majorEastAsia" w:hAnsiTheme="majorEastAsia" w:hint="eastAsia"/>
          <w:sz w:val="28"/>
          <w:szCs w:val="28"/>
        </w:rPr>
        <w:t>营口市西市区新建大街</w:t>
      </w:r>
      <w:r w:rsidR="00E56D57">
        <w:rPr>
          <w:rFonts w:asciiTheme="majorEastAsia" w:eastAsiaTheme="majorEastAsia" w:hAnsiTheme="majorEastAsia" w:hint="eastAsia"/>
          <w:sz w:val="28"/>
          <w:szCs w:val="28"/>
        </w:rPr>
        <w:t>80号</w:t>
      </w:r>
      <w:r w:rsidR="003C395D" w:rsidRPr="00E56D57">
        <w:rPr>
          <w:rFonts w:asciiTheme="majorEastAsia" w:eastAsiaTheme="majorEastAsia" w:hAnsiTheme="majorEastAsia" w:hint="eastAsia"/>
          <w:sz w:val="28"/>
          <w:szCs w:val="28"/>
        </w:rPr>
        <w:t>，占地面积10万平方米，现有员工3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3C395D" w:rsidRPr="00E56D57">
        <w:rPr>
          <w:rFonts w:asciiTheme="majorEastAsia" w:eastAsiaTheme="majorEastAsia" w:hAnsiTheme="majorEastAsia" w:hint="eastAsia"/>
          <w:sz w:val="28"/>
          <w:szCs w:val="28"/>
        </w:rPr>
        <w:t>0人，工程技术人员占20%，公司注册资本3000万元。公司主要从事精细化工、医药和农药中间体及定制化学品的研发和生产。公司多项产品荣获省市优秀新产品和科技进步奖，部分产品填补了国内空白，产品技术达到国际先进水平。</w:t>
      </w:r>
    </w:p>
    <w:p w:rsidR="00C31A54" w:rsidRPr="00E56D57" w:rsidRDefault="003C395D" w:rsidP="00C31A5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目前生产的主要产品有：氯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磺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酰异氰酸酯、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氮杂双环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、3-丁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炔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-1-醇、</w:t>
      </w:r>
      <w:r w:rsidR="00776BE8" w:rsidRPr="00E56D57">
        <w:rPr>
          <w:rFonts w:asciiTheme="majorEastAsia" w:eastAsiaTheme="majorEastAsia" w:hAnsiTheme="majorEastAsia" w:hint="eastAsia"/>
          <w:sz w:val="28"/>
          <w:szCs w:val="28"/>
        </w:rPr>
        <w:t>1-氨基-1-氰胺基-2,2-二氰基乙烯钠盐、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1,3-二氨基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胍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盐酸盐、氰基硼氢化钠、阻燃剂系列产品有机磷HQ、3-羟基苯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膦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酰基丙酸等。</w:t>
      </w:r>
    </w:p>
    <w:p w:rsidR="00C31A54" w:rsidRPr="00E56D57" w:rsidRDefault="00C31A54" w:rsidP="00C31A5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E56D57">
        <w:rPr>
          <w:rFonts w:asciiTheme="majorEastAsia" w:eastAsiaTheme="majorEastAsia" w:hAnsiTheme="majorEastAsia"/>
          <w:sz w:val="28"/>
          <w:szCs w:val="28"/>
        </w:rPr>
        <w:tab/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主营产品—氯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磺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酰异氰酸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酯</w:t>
      </w:r>
      <w:proofErr w:type="gramEnd"/>
    </w:p>
    <w:p w:rsidR="00C31A54" w:rsidRPr="00E56D57" w:rsidRDefault="00C31A54" w:rsidP="00C31A5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该产品的生产规模由建厂初期的年产几十吨扩大到2015年的1500吨，全球产能最大，市场覆盖面超过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0%，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t>占有率70%以上。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产品工艺</w:t>
      </w:r>
      <w:r w:rsidR="000D6CE0" w:rsidRPr="00E56D57">
        <w:rPr>
          <w:rFonts w:asciiTheme="majorEastAsia" w:eastAsiaTheme="majorEastAsia" w:hAnsiTheme="majorEastAsia" w:hint="eastAsia"/>
          <w:sz w:val="28"/>
          <w:szCs w:val="28"/>
        </w:rPr>
        <w:t>技术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水平和质量均居世界领先地位，先后荣获省、市级科研成果和科技进步奖</w:t>
      </w:r>
      <w:r w:rsidR="00E454CC" w:rsidRPr="00E56D5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并获得国家发明专利。制造成本也</w:t>
      </w:r>
      <w:r w:rsidR="00FC6B7C">
        <w:rPr>
          <w:rFonts w:asciiTheme="majorEastAsia" w:eastAsiaTheme="majorEastAsia" w:hAnsiTheme="majorEastAsia" w:hint="eastAsia"/>
          <w:sz w:val="28"/>
          <w:szCs w:val="28"/>
        </w:rPr>
        <w:t>得到大幅度下降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。随着应用领域的拓宽，该产品除了作为医药头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lastRenderedPageBreak/>
        <w:t>孢呋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辛酸和头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孢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西丁酸的重要中间体之外，</w:t>
      </w:r>
      <w:r w:rsidR="00FC6B7C">
        <w:rPr>
          <w:rFonts w:asciiTheme="majorEastAsia" w:eastAsiaTheme="majorEastAsia" w:hAnsiTheme="majorEastAsia" w:hint="eastAsia"/>
          <w:sz w:val="28"/>
          <w:szCs w:val="28"/>
        </w:rPr>
        <w:t>又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成为新能源—锂离子电池中新型电解质的重要原料，以及新型活性染料的重要原料，产品在这些领域的销售量在迅速增加，成为公司当今乃至未来发展主营产品之一。</w:t>
      </w:r>
    </w:p>
    <w:p w:rsidR="00C31A54" w:rsidRPr="00E56D57" w:rsidRDefault="00C31A54" w:rsidP="00C31A5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Pr="00E56D57">
        <w:rPr>
          <w:rFonts w:asciiTheme="majorEastAsia" w:eastAsiaTheme="majorEastAsia" w:hAnsiTheme="majorEastAsia"/>
          <w:sz w:val="28"/>
          <w:szCs w:val="28"/>
        </w:rPr>
        <w:tab/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主营产品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—氮杂双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环</w:t>
      </w:r>
    </w:p>
    <w:p w:rsidR="00C31A54" w:rsidRPr="00E56D57" w:rsidRDefault="00C31A54" w:rsidP="00C31A5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该产品是抗艾滋病药阿巴卡韦的主要中间体之一，2012年之前公司只能年产几十吨的粗品，通过外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委加工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精制后才能进入国际市场。几年来，公司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t>主要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领导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t>亲自</w:t>
      </w:r>
      <w:r w:rsidR="00FC6B7C">
        <w:rPr>
          <w:rFonts w:asciiTheme="majorEastAsia" w:eastAsiaTheme="majorEastAsia" w:hAnsiTheme="majorEastAsia" w:hint="eastAsia"/>
          <w:sz w:val="28"/>
          <w:szCs w:val="28"/>
        </w:rPr>
        <w:t>抓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t>生产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，举公司之力进行攻关，通过坚持不懈的努力，攻破了一个又一个技术难题，</w:t>
      </w:r>
      <w:r w:rsidR="003675B4">
        <w:rPr>
          <w:rFonts w:asciiTheme="majorEastAsia" w:eastAsiaTheme="majorEastAsia" w:hAnsiTheme="majorEastAsia" w:hint="eastAsia"/>
          <w:sz w:val="28"/>
          <w:szCs w:val="28"/>
        </w:rPr>
        <w:t>自主研发</w:t>
      </w:r>
      <w:r w:rsidR="00FC6B7C">
        <w:rPr>
          <w:rFonts w:asciiTheme="majorEastAsia" w:eastAsiaTheme="majorEastAsia" w:hAnsiTheme="majorEastAsia" w:hint="eastAsia"/>
          <w:sz w:val="28"/>
          <w:szCs w:val="28"/>
        </w:rPr>
        <w:t>精制出合格产品</w:t>
      </w:r>
      <w:r w:rsidR="00985180" w:rsidRPr="00E56D57">
        <w:rPr>
          <w:rFonts w:asciiTheme="majorEastAsia" w:eastAsiaTheme="majorEastAsia" w:hAnsiTheme="majorEastAsia" w:hint="eastAsia"/>
          <w:sz w:val="28"/>
          <w:szCs w:val="28"/>
        </w:rPr>
        <w:t>，制造成本也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t>大幅度降低</w:t>
      </w:r>
      <w:r w:rsidR="00FC6B7C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产品质量不断提高，通过了所有国际公司的产品质量验证和供应商审计，并取得国家发明专利，市场占有率已跃居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t>全球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首位，达到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0%</w:t>
      </w:r>
      <w:r w:rsidR="00985180">
        <w:rPr>
          <w:rFonts w:asciiTheme="majorEastAsia" w:eastAsiaTheme="majorEastAsia" w:hAnsiTheme="majorEastAsia" w:hint="eastAsia"/>
          <w:sz w:val="28"/>
          <w:szCs w:val="28"/>
        </w:rPr>
        <w:t>以上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，成为公司现今的主营产品之一。</w:t>
      </w:r>
    </w:p>
    <w:p w:rsidR="003C395D" w:rsidRPr="00E56D57" w:rsidRDefault="00FC6B7C" w:rsidP="00E56D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>三征新化</w:t>
      </w:r>
      <w:r w:rsidR="003C395D" w:rsidRPr="00E56D57">
        <w:rPr>
          <w:rFonts w:asciiTheme="majorEastAsia" w:eastAsiaTheme="majorEastAsia" w:hAnsiTheme="majorEastAsia" w:hint="eastAsia"/>
          <w:sz w:val="28"/>
          <w:szCs w:val="28"/>
        </w:rPr>
        <w:t>公司拥有氯化氰、氰化钠和氢气资源，在全国医药中间体行业有着明显优势。</w:t>
      </w:r>
    </w:p>
    <w:p w:rsidR="003C395D" w:rsidRPr="00E56D57" w:rsidRDefault="003C395D" w:rsidP="00483AD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2011年，公司被认定为</w:t>
      </w:r>
      <w:r w:rsidR="00130505" w:rsidRPr="00E56D57">
        <w:rPr>
          <w:rFonts w:asciiTheme="majorEastAsia" w:eastAsiaTheme="majorEastAsia" w:hAnsiTheme="majorEastAsia" w:hint="eastAsia"/>
          <w:sz w:val="28"/>
          <w:szCs w:val="28"/>
        </w:rPr>
        <w:t>国家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高新技术企业，省级企业技术中心。公司已通过ISO9001,</w:t>
      </w:r>
      <w:r w:rsidRPr="00E56D57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ISO14001和OASAS18001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三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标一体管理体系认证。</w:t>
      </w:r>
    </w:p>
    <w:p w:rsidR="003C395D" w:rsidRPr="00E56D57" w:rsidRDefault="003C395D" w:rsidP="00483AD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公司的研发和创新工作处于国内同行业先进水平，部分品种</w:t>
      </w:r>
      <w:r w:rsidR="00483AD4" w:rsidRPr="00E56D57">
        <w:rPr>
          <w:rFonts w:asciiTheme="majorEastAsia" w:eastAsiaTheme="majorEastAsia" w:hAnsiTheme="majorEastAsia" w:hint="eastAsia"/>
          <w:sz w:val="28"/>
          <w:szCs w:val="28"/>
        </w:rPr>
        <w:t>生产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技术达到国际先进水平，是国内重要的医药和农药中间体生产</w:t>
      </w:r>
      <w:r w:rsidR="001476E8">
        <w:rPr>
          <w:rFonts w:asciiTheme="majorEastAsia" w:eastAsiaTheme="majorEastAsia" w:hAnsiTheme="majorEastAsia" w:hint="eastAsia"/>
          <w:sz w:val="28"/>
          <w:szCs w:val="28"/>
        </w:rPr>
        <w:t>制造商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之一。</w:t>
      </w:r>
    </w:p>
    <w:p w:rsidR="003C395D" w:rsidRPr="00E56D57" w:rsidRDefault="00FC6B7C" w:rsidP="00483AD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>三征新化</w:t>
      </w:r>
      <w:r w:rsidR="003C395D" w:rsidRPr="00E56D57">
        <w:rPr>
          <w:rFonts w:asciiTheme="majorEastAsia" w:eastAsiaTheme="majorEastAsia" w:hAnsiTheme="majorEastAsia" w:hint="eastAsia"/>
          <w:sz w:val="28"/>
          <w:szCs w:val="28"/>
        </w:rPr>
        <w:t>公司坚持“科技创新、和谐发展”的经营理念，依托资源和技术优势，致力于为客户创造价值，共同发展！</w:t>
      </w:r>
    </w:p>
    <w:p w:rsidR="00776BE8" w:rsidRPr="00E56D57" w:rsidRDefault="00776BE8" w:rsidP="00483AD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公司始终坚持“以人为本、科技创新、服务</w:t>
      </w:r>
      <w:r w:rsidR="001476E8">
        <w:rPr>
          <w:rFonts w:asciiTheme="majorEastAsia" w:eastAsiaTheme="majorEastAsia" w:hAnsiTheme="majorEastAsia" w:hint="eastAsia"/>
          <w:sz w:val="28"/>
          <w:szCs w:val="28"/>
        </w:rPr>
        <w:t>用户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、持续发展”的经营理念，重视发展高新技术，优化产品结构，强化质量、环境、职业健康安全管理体系的规范作用。</w:t>
      </w:r>
    </w:p>
    <w:p w:rsidR="0003784F" w:rsidRPr="00597D1C" w:rsidRDefault="00DF4E85" w:rsidP="00791BC2">
      <w:pPr>
        <w:pStyle w:val="1"/>
        <w:rPr>
          <w:rFonts w:asciiTheme="majorEastAsia" w:eastAsiaTheme="majorEastAsia" w:hAnsiTheme="majorEastAsia"/>
          <w:b w:val="0"/>
          <w:sz w:val="28"/>
          <w:szCs w:val="28"/>
        </w:rPr>
      </w:pPr>
      <w:bookmarkStart w:id="4" w:name="_Toc491352855"/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2.</w:t>
      </w:r>
      <w:r w:rsidR="0003784F" w:rsidRPr="00597D1C">
        <w:rPr>
          <w:rFonts w:asciiTheme="majorEastAsia" w:eastAsiaTheme="majorEastAsia" w:hAnsiTheme="majorEastAsia" w:hint="eastAsia"/>
          <w:sz w:val="28"/>
          <w:szCs w:val="28"/>
        </w:rPr>
        <w:t>正</w:t>
      </w:r>
      <w:r w:rsidR="00597D1C" w:rsidRPr="00597D1C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03784F" w:rsidRPr="00597D1C">
        <w:rPr>
          <w:rFonts w:asciiTheme="majorEastAsia" w:eastAsiaTheme="majorEastAsia" w:hAnsiTheme="majorEastAsia" w:hint="eastAsia"/>
          <w:sz w:val="28"/>
          <w:szCs w:val="28"/>
        </w:rPr>
        <w:t>文</w:t>
      </w:r>
      <w:bookmarkEnd w:id="4"/>
    </w:p>
    <w:p w:rsidR="006863BB" w:rsidRPr="00E56D57" w:rsidRDefault="00597D1C" w:rsidP="00791BC2">
      <w:pPr>
        <w:pStyle w:val="2"/>
        <w:rPr>
          <w:rFonts w:asciiTheme="majorEastAsia" w:hAnsiTheme="majorEastAsia"/>
          <w:sz w:val="28"/>
          <w:szCs w:val="28"/>
        </w:rPr>
      </w:pPr>
      <w:bookmarkStart w:id="5" w:name="_Toc491352856"/>
      <w:r>
        <w:rPr>
          <w:rFonts w:asciiTheme="majorEastAsia" w:hAnsiTheme="majorEastAsia" w:hint="eastAsia"/>
          <w:sz w:val="28"/>
          <w:szCs w:val="28"/>
        </w:rPr>
        <w:t>2.1</w:t>
      </w:r>
      <w:r w:rsidR="007D58F5" w:rsidRPr="00E56D57">
        <w:rPr>
          <w:rFonts w:asciiTheme="majorEastAsia" w:hAnsiTheme="majorEastAsia" w:hint="eastAsia"/>
          <w:sz w:val="28"/>
          <w:szCs w:val="28"/>
        </w:rPr>
        <w:t>企业质量理念</w:t>
      </w:r>
      <w:bookmarkEnd w:id="5"/>
    </w:p>
    <w:p w:rsidR="00727164" w:rsidRPr="00E56D57" w:rsidRDefault="00130505" w:rsidP="00843E3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三征</w:t>
      </w:r>
      <w:r w:rsidR="00483AD4" w:rsidRPr="00E56D57">
        <w:rPr>
          <w:rFonts w:asciiTheme="majorEastAsia" w:eastAsiaTheme="majorEastAsia" w:hAnsiTheme="majorEastAsia" w:hint="eastAsia"/>
          <w:sz w:val="28"/>
          <w:szCs w:val="28"/>
        </w:rPr>
        <w:t>新化</w:t>
      </w:r>
      <w:r w:rsidR="00FC6B7C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483AD4" w:rsidRPr="00E56D57">
        <w:rPr>
          <w:rFonts w:asciiTheme="majorEastAsia" w:eastAsiaTheme="majorEastAsia" w:hAnsiTheme="majorEastAsia" w:hint="eastAsia"/>
          <w:sz w:val="28"/>
          <w:szCs w:val="28"/>
        </w:rPr>
        <w:t>生产医药</w:t>
      </w:r>
      <w:r w:rsidR="00FC6B7C" w:rsidRPr="006350AE">
        <w:rPr>
          <w:rFonts w:asciiTheme="majorEastAsia" w:eastAsiaTheme="majorEastAsia" w:hAnsiTheme="majorEastAsia" w:hint="eastAsia"/>
          <w:sz w:val="28"/>
          <w:szCs w:val="28"/>
        </w:rPr>
        <w:t>农药</w:t>
      </w:r>
      <w:r w:rsidR="00483AD4" w:rsidRPr="00E56D57">
        <w:rPr>
          <w:rFonts w:asciiTheme="majorEastAsia" w:eastAsiaTheme="majorEastAsia" w:hAnsiTheme="majorEastAsia" w:hint="eastAsia"/>
          <w:sz w:val="28"/>
          <w:szCs w:val="28"/>
        </w:rPr>
        <w:t>中间体10余年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，具有非常深厚的企业质量诚信文化底蕴，</w:t>
      </w:r>
      <w:r w:rsidR="00FC6B7C">
        <w:rPr>
          <w:rFonts w:asciiTheme="majorEastAsia" w:eastAsiaTheme="majorEastAsia" w:hAnsiTheme="majorEastAsia" w:hint="eastAsia"/>
          <w:sz w:val="28"/>
          <w:szCs w:val="28"/>
        </w:rPr>
        <w:t>现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以董事长</w:t>
      </w:r>
      <w:r w:rsidR="00727164" w:rsidRPr="00E56D57">
        <w:rPr>
          <w:rFonts w:asciiTheme="majorEastAsia" w:eastAsiaTheme="majorEastAsia" w:hAnsiTheme="majorEastAsia" w:hint="eastAsia"/>
          <w:sz w:val="28"/>
          <w:szCs w:val="28"/>
        </w:rPr>
        <w:t>朱乃昌、总经理李成金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为核心的领导人的精心培育下，形成了包括企业使命、愿景、核心价值观以及诚信理念在内的独具特色的</w:t>
      </w:r>
      <w:r w:rsidR="00727164" w:rsidRPr="00E56D57">
        <w:rPr>
          <w:rFonts w:asciiTheme="majorEastAsia" w:eastAsiaTheme="majorEastAsia" w:hAnsiTheme="majorEastAsia" w:hint="eastAsia"/>
          <w:sz w:val="28"/>
          <w:szCs w:val="28"/>
        </w:rPr>
        <w:t>三征新化</w:t>
      </w:r>
      <w:r w:rsidR="00FC6B7C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企业质量诚信文化体系。</w:t>
      </w:r>
    </w:p>
    <w:p w:rsidR="003C395D" w:rsidRPr="00E56D57" w:rsidRDefault="007D58F5" w:rsidP="00483AD4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企业的</w:t>
      </w:r>
      <w:r w:rsidR="00727164" w:rsidRPr="00E56D57">
        <w:rPr>
          <w:rFonts w:asciiTheme="majorEastAsia" w:eastAsiaTheme="majorEastAsia" w:hAnsiTheme="majorEastAsia" w:hint="eastAsia"/>
          <w:sz w:val="28"/>
          <w:szCs w:val="28"/>
        </w:rPr>
        <w:t>质量理念：质量领先，超越需求，全员参与，持续改进</w:t>
      </w:r>
      <w:r w:rsidR="00483AD4" w:rsidRPr="00E56D57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企业要在激烈的竞争中寻求生存、发展，站稳脚跟，最重要的就是产品质量。它不仅涉及企业的所有职能部门，贯穿</w:t>
      </w:r>
      <w:r w:rsidR="00727164" w:rsidRPr="00E56D57">
        <w:rPr>
          <w:rFonts w:asciiTheme="majorEastAsia" w:eastAsiaTheme="majorEastAsia" w:hAnsiTheme="majorEastAsia" w:hint="eastAsia"/>
          <w:sz w:val="28"/>
          <w:szCs w:val="28"/>
        </w:rPr>
        <w:t>研发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、生产、销售、采购等各个环节，而且含</w:t>
      </w:r>
      <w:proofErr w:type="gramStart"/>
      <w:r w:rsidRPr="00E56D57">
        <w:rPr>
          <w:rFonts w:asciiTheme="majorEastAsia" w:eastAsiaTheme="majorEastAsia" w:hAnsiTheme="majorEastAsia" w:hint="eastAsia"/>
          <w:sz w:val="28"/>
          <w:szCs w:val="28"/>
        </w:rPr>
        <w:t>括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人员意识、质量体系、生产经营乃至机器设备等硬件。从领导决策层到员工个人对质量工作的认识和理解，影响和制约着企业质量行为。质量意识是通过企业质量管理、质量教育和质量责任等来建立和施加影响的，并且通过质量激励机制使之自我调节而循序渐进地形成起来的。</w:t>
      </w:r>
      <w:r w:rsidR="00727164" w:rsidRPr="00E56D57">
        <w:rPr>
          <w:rFonts w:asciiTheme="majorEastAsia" w:eastAsiaTheme="majorEastAsia" w:hAnsiTheme="majorEastAsia" w:hint="eastAsia"/>
          <w:sz w:val="28"/>
          <w:szCs w:val="28"/>
        </w:rPr>
        <w:t>三征新化</w:t>
      </w:r>
      <w:r w:rsidR="00FC6B7C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严格把控产品质量关，从原材料的采购到生产的全过程都严格把控，每个环节都做到一丝不苟。高品质的产品使得企业的知名度和信誉度不断得到提升，使企业立于不败之地。</w:t>
      </w:r>
    </w:p>
    <w:p w:rsidR="00727164" w:rsidRPr="00E56D57" w:rsidRDefault="00597D1C" w:rsidP="00791BC2">
      <w:pPr>
        <w:pStyle w:val="1"/>
        <w:rPr>
          <w:rFonts w:asciiTheme="majorEastAsia" w:eastAsiaTheme="majorEastAsia" w:hAnsiTheme="majorEastAsia"/>
          <w:sz w:val="28"/>
          <w:szCs w:val="28"/>
        </w:rPr>
      </w:pPr>
      <w:bookmarkStart w:id="6" w:name="_Toc491352857"/>
      <w:r>
        <w:rPr>
          <w:rFonts w:asciiTheme="majorEastAsia" w:eastAsiaTheme="majorEastAsia" w:hAnsiTheme="majorEastAsia" w:hint="eastAsia"/>
          <w:sz w:val="28"/>
          <w:szCs w:val="28"/>
        </w:rPr>
        <w:t>2.2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企业质量管理</w:t>
      </w:r>
      <w:bookmarkEnd w:id="6"/>
    </w:p>
    <w:p w:rsidR="00012018" w:rsidRPr="00E56D57" w:rsidRDefault="00597D1C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7" w:name="_Toc491352858"/>
      <w:r>
        <w:rPr>
          <w:rFonts w:asciiTheme="majorEastAsia" w:eastAsiaTheme="majorEastAsia" w:hAnsiTheme="majorEastAsia" w:hint="eastAsia"/>
          <w:sz w:val="28"/>
          <w:szCs w:val="28"/>
        </w:rPr>
        <w:t>2.2.1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质量管理机构</w:t>
      </w:r>
      <w:bookmarkEnd w:id="7"/>
    </w:p>
    <w:p w:rsidR="003C395D" w:rsidRPr="00E56D57" w:rsidRDefault="007D58F5" w:rsidP="006E52B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为强化质量诚信管理工作，我公司建立了专门的质量管理部门-</w:t>
      </w:r>
      <w:r w:rsidR="00727164" w:rsidRPr="00E56D57">
        <w:rPr>
          <w:rFonts w:asciiTheme="majorEastAsia" w:eastAsiaTheme="majorEastAsia" w:hAnsiTheme="majorEastAsia" w:hint="eastAsia"/>
          <w:sz w:val="28"/>
          <w:szCs w:val="28"/>
        </w:rPr>
        <w:t>技术质量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部，制定并完善了质量诚信管理的相关规章制度，形成了较为完善的质量管理网络。我公司自成立</w:t>
      </w:r>
      <w:r w:rsidR="00727164" w:rsidRPr="00E56D57">
        <w:rPr>
          <w:rFonts w:asciiTheme="majorEastAsia" w:eastAsiaTheme="majorEastAsia" w:hAnsiTheme="majorEastAsia" w:hint="eastAsia"/>
          <w:sz w:val="28"/>
          <w:szCs w:val="28"/>
        </w:rPr>
        <w:t>技术质量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部</w:t>
      </w:r>
      <w:r w:rsidR="00727164" w:rsidRPr="00E56D57">
        <w:rPr>
          <w:rFonts w:asciiTheme="majorEastAsia" w:eastAsiaTheme="majorEastAsia" w:hAnsiTheme="majorEastAsia" w:hint="eastAsia"/>
          <w:sz w:val="28"/>
          <w:szCs w:val="28"/>
        </w:rPr>
        <w:t>起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，将质量诚信管理工作从生产管理工作中分离出来，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lastRenderedPageBreak/>
        <w:t>作为“第三方”对公司的质量诚信管理工作进行监督管理。公司</w:t>
      </w:r>
      <w:r w:rsidR="001476E8">
        <w:rPr>
          <w:rFonts w:asciiTheme="majorEastAsia" w:eastAsiaTheme="majorEastAsia" w:hAnsiTheme="majorEastAsia" w:hint="eastAsia"/>
          <w:sz w:val="28"/>
          <w:szCs w:val="28"/>
        </w:rPr>
        <w:t>总经理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为质量诚信管理第一责任人，</w:t>
      </w:r>
      <w:r w:rsidR="00704FD2" w:rsidRPr="00E56D57">
        <w:rPr>
          <w:rFonts w:asciiTheme="majorEastAsia" w:eastAsiaTheme="majorEastAsia" w:hAnsiTheme="majorEastAsia" w:hint="eastAsia"/>
          <w:sz w:val="28"/>
          <w:szCs w:val="28"/>
        </w:rPr>
        <w:t>技术质量部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为公司的质量诚信管理具体负责部门。</w:t>
      </w:r>
      <w:r w:rsidR="00704FD2" w:rsidRPr="00E56D57">
        <w:rPr>
          <w:rFonts w:asciiTheme="majorEastAsia" w:eastAsiaTheme="majorEastAsia" w:hAnsiTheme="majorEastAsia" w:hint="eastAsia"/>
          <w:sz w:val="28"/>
          <w:szCs w:val="28"/>
        </w:rPr>
        <w:t>技术质量部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下设</w:t>
      </w:r>
      <w:r w:rsidR="008D2AD0" w:rsidRPr="00E56D57">
        <w:rPr>
          <w:rFonts w:asciiTheme="majorEastAsia" w:eastAsiaTheme="majorEastAsia" w:hAnsiTheme="majorEastAsia" w:hint="eastAsia"/>
          <w:sz w:val="28"/>
          <w:szCs w:val="28"/>
        </w:rPr>
        <w:t>研发中心、检测中心，负责进厂原料验证</w:t>
      </w:r>
      <w:r w:rsidR="00BB2F8D" w:rsidRPr="00E56D57">
        <w:rPr>
          <w:rFonts w:asciiTheme="majorEastAsia" w:eastAsiaTheme="majorEastAsia" w:hAnsiTheme="majorEastAsia" w:hint="eastAsia"/>
          <w:sz w:val="28"/>
          <w:szCs w:val="28"/>
        </w:rPr>
        <w:t>、新产品新工艺开发</w:t>
      </w:r>
      <w:r w:rsidR="008D2AD0" w:rsidRPr="00E56D57">
        <w:rPr>
          <w:rFonts w:asciiTheme="majorEastAsia" w:eastAsiaTheme="majorEastAsia" w:hAnsiTheme="majorEastAsia" w:hint="eastAsia"/>
          <w:sz w:val="28"/>
          <w:szCs w:val="28"/>
        </w:rPr>
        <w:t>及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进料检验</w:t>
      </w:r>
      <w:r w:rsidR="008D2AD0" w:rsidRPr="00E56D5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过程检验</w:t>
      </w:r>
      <w:r w:rsidR="008D2AD0" w:rsidRPr="00E56D5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出货检验</w:t>
      </w:r>
      <w:r w:rsidR="008D2AD0" w:rsidRPr="00E56D57">
        <w:rPr>
          <w:rFonts w:asciiTheme="majorEastAsia" w:eastAsiaTheme="majorEastAsia" w:hAnsiTheme="majorEastAsia" w:hint="eastAsia"/>
          <w:sz w:val="28"/>
          <w:szCs w:val="28"/>
        </w:rPr>
        <w:t>等，技术质量部质检员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负责对产品质量的抽样、检测、监控和督促整改。在这个体系中，每一级人员的思想素质与</w:t>
      </w:r>
      <w:r w:rsidR="00BB2F8D" w:rsidRPr="00E56D57">
        <w:rPr>
          <w:rFonts w:asciiTheme="majorEastAsia" w:eastAsiaTheme="majorEastAsia" w:hAnsiTheme="majorEastAsia" w:hint="eastAsia"/>
          <w:sz w:val="28"/>
          <w:szCs w:val="28"/>
        </w:rPr>
        <w:t>质量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素质都很重要，并且大大促进了所有人员的学习情绪，全员的质量管理水平和技术素质得到了大幅度的提高。</w:t>
      </w:r>
    </w:p>
    <w:p w:rsidR="006863BB" w:rsidRPr="00E56D57" w:rsidRDefault="00597D1C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8" w:name="_Toc491352859"/>
      <w:r>
        <w:rPr>
          <w:rFonts w:asciiTheme="majorEastAsia" w:eastAsiaTheme="majorEastAsia" w:hAnsiTheme="majorEastAsia" w:hint="eastAsia"/>
          <w:sz w:val="28"/>
          <w:szCs w:val="28"/>
        </w:rPr>
        <w:t>2.2.2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质量管理体系</w:t>
      </w:r>
      <w:bookmarkEnd w:id="8"/>
    </w:p>
    <w:p w:rsidR="006863BB" w:rsidRPr="00E56D57" w:rsidRDefault="007D58F5" w:rsidP="00BB2F8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质量是企业的头等大事，我公司决策高层在质量管理工作中高瞻远瞩，制定出切合实际质量方针的质量目标：</w:t>
      </w:r>
    </w:p>
    <w:p w:rsidR="006863BB" w:rsidRPr="00E56D57" w:rsidRDefault="00597D1C" w:rsidP="007D58F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交付准时率100%</w:t>
      </w:r>
      <w:r w:rsidR="007D58F5" w:rsidRPr="00E56D57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2B6285" w:rsidRPr="00E56D57" w:rsidRDefault="00597D1C" w:rsidP="007D58F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="008D2AD0" w:rsidRPr="00E56D57">
        <w:rPr>
          <w:rFonts w:asciiTheme="majorEastAsia" w:eastAsiaTheme="majorEastAsia" w:hAnsiTheme="majorEastAsia" w:hint="eastAsia"/>
          <w:sz w:val="28"/>
          <w:szCs w:val="28"/>
        </w:rPr>
        <w:t>出厂产品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合格率</w:t>
      </w:r>
      <w:r w:rsidR="006863BB" w:rsidRPr="00E56D57">
        <w:rPr>
          <w:rFonts w:asciiTheme="majorEastAsia" w:eastAsiaTheme="majorEastAsia" w:hAnsiTheme="majorEastAsia"/>
          <w:sz w:val="28"/>
          <w:szCs w:val="28"/>
        </w:rPr>
        <w:t>100</w:t>
      </w:r>
      <w:r w:rsidR="007D58F5" w:rsidRPr="00E56D57">
        <w:rPr>
          <w:rFonts w:asciiTheme="majorEastAsia" w:eastAsiaTheme="majorEastAsia" w:hAnsiTheme="majorEastAsia"/>
          <w:sz w:val="28"/>
          <w:szCs w:val="28"/>
        </w:rPr>
        <w:t xml:space="preserve">% 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6863BB" w:rsidRPr="00E56D57" w:rsidRDefault="00597D1C" w:rsidP="007D58F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顾客满意度≥9</w:t>
      </w:r>
      <w:r w:rsidR="006863BB" w:rsidRPr="00E56D57">
        <w:rPr>
          <w:rFonts w:asciiTheme="majorEastAsia" w:eastAsiaTheme="majorEastAsia" w:hAnsiTheme="majorEastAsia"/>
          <w:sz w:val="28"/>
          <w:szCs w:val="28"/>
        </w:rPr>
        <w:t>8</w:t>
      </w:r>
      <w:r w:rsidR="00A677E4" w:rsidRPr="00E56D57">
        <w:rPr>
          <w:rFonts w:asciiTheme="majorEastAsia" w:eastAsiaTheme="majorEastAsia" w:hAnsiTheme="majorEastAsia"/>
          <w:sz w:val="28"/>
          <w:szCs w:val="28"/>
        </w:rPr>
        <w:t>%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012018" w:rsidRPr="00E56D57" w:rsidRDefault="007D58F5" w:rsidP="00BB2F8D">
      <w:pPr>
        <w:ind w:firstLineChars="200" w:firstLine="560"/>
        <w:rPr>
          <w:rFonts w:asciiTheme="majorEastAsia" w:eastAsiaTheme="majorEastAsia" w:hAnsiTheme="majorEastAsia"/>
          <w:color w:val="666666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我公司于201</w:t>
      </w:r>
      <w:r w:rsidR="00012018" w:rsidRPr="00E56D57">
        <w:rPr>
          <w:rFonts w:asciiTheme="majorEastAsia" w:eastAsiaTheme="majorEastAsia" w:hAnsiTheme="majorEastAsia"/>
          <w:sz w:val="28"/>
          <w:szCs w:val="28"/>
        </w:rPr>
        <w:t>1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年导入</w:t>
      </w:r>
      <w:r w:rsidR="002B6285" w:rsidRPr="00E56D57">
        <w:rPr>
          <w:rFonts w:asciiTheme="majorEastAsia" w:eastAsiaTheme="majorEastAsia" w:hAnsiTheme="majorEastAsia" w:hint="eastAsia"/>
          <w:sz w:val="28"/>
          <w:szCs w:val="28"/>
        </w:rPr>
        <w:t>ISO9001、ISO14001和OASAS18001</w:t>
      </w:r>
      <w:proofErr w:type="gramStart"/>
      <w:r w:rsidR="002B6285" w:rsidRPr="00E56D57">
        <w:rPr>
          <w:rFonts w:asciiTheme="majorEastAsia" w:eastAsiaTheme="majorEastAsia" w:hAnsiTheme="majorEastAsia" w:hint="eastAsia"/>
          <w:sz w:val="28"/>
          <w:szCs w:val="28"/>
        </w:rPr>
        <w:t>三</w:t>
      </w:r>
      <w:proofErr w:type="gramEnd"/>
      <w:r w:rsidR="002B6285" w:rsidRPr="00E56D57">
        <w:rPr>
          <w:rFonts w:asciiTheme="majorEastAsia" w:eastAsiaTheme="majorEastAsia" w:hAnsiTheme="majorEastAsia" w:hint="eastAsia"/>
          <w:sz w:val="28"/>
          <w:szCs w:val="28"/>
        </w:rPr>
        <w:t>标一体管理体系并通过北京</w:t>
      </w:r>
      <w:proofErr w:type="gramStart"/>
      <w:r w:rsidR="002B6285" w:rsidRPr="00E56D57">
        <w:rPr>
          <w:rFonts w:asciiTheme="majorEastAsia" w:eastAsiaTheme="majorEastAsia" w:hAnsiTheme="majorEastAsia" w:hint="eastAsia"/>
          <w:sz w:val="28"/>
          <w:szCs w:val="28"/>
        </w:rPr>
        <w:t>中安质环</w:t>
      </w:r>
      <w:proofErr w:type="gramEnd"/>
      <w:r w:rsidR="002B6285" w:rsidRPr="00E56D57">
        <w:rPr>
          <w:rFonts w:asciiTheme="majorEastAsia" w:eastAsiaTheme="majorEastAsia" w:hAnsiTheme="majorEastAsia" w:hint="eastAsia"/>
          <w:sz w:val="28"/>
          <w:szCs w:val="28"/>
        </w:rPr>
        <w:t>认证中心认证。由此开始，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质量</w:t>
      </w:r>
      <w:r w:rsidR="00D77A86">
        <w:rPr>
          <w:rFonts w:asciiTheme="majorEastAsia" w:eastAsiaTheme="majorEastAsia" w:hAnsiTheme="majorEastAsia" w:hint="eastAsia"/>
          <w:sz w:val="28"/>
          <w:szCs w:val="28"/>
        </w:rPr>
        <w:t>、环境、职业健康安全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管理体系不断完善，管理水平不断提高。公司建立了一套全面的、完整的、详尽的、严格的质量管理制度和质量体系文件，所有制定和修订的质量标准和检验操作规程，均由</w:t>
      </w:r>
      <w:r w:rsidR="002B6285" w:rsidRPr="00E56D57">
        <w:rPr>
          <w:rFonts w:asciiTheme="majorEastAsia" w:eastAsiaTheme="majorEastAsia" w:hAnsiTheme="majorEastAsia" w:hint="eastAsia"/>
          <w:sz w:val="28"/>
          <w:szCs w:val="28"/>
        </w:rPr>
        <w:t>检测中心主任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起草，经</w:t>
      </w:r>
      <w:r w:rsidR="00704FD2" w:rsidRPr="00E56D57">
        <w:rPr>
          <w:rFonts w:asciiTheme="majorEastAsia" w:eastAsiaTheme="majorEastAsia" w:hAnsiTheme="majorEastAsia" w:hint="eastAsia"/>
          <w:sz w:val="28"/>
          <w:szCs w:val="28"/>
        </w:rPr>
        <w:t>技术质量部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审核后，报请</w:t>
      </w:r>
      <w:r w:rsidR="002B6285" w:rsidRPr="00E56D57">
        <w:rPr>
          <w:rFonts w:asciiTheme="majorEastAsia" w:eastAsiaTheme="majorEastAsia" w:hAnsiTheme="majorEastAsia" w:hint="eastAsia"/>
          <w:sz w:val="28"/>
          <w:szCs w:val="28"/>
        </w:rPr>
        <w:t>管理者代表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批准，对检验人员进行培训后实施。人员培训除按正常计划集中进行外，及时增加对修订完善的质量标准和检验规程的培训，形式多样，达到人人熟练掌握。由此实现了“全面、全员、全过程”的质量管理，真正体现了质量管理的科学化、系统化、规范化，使企业产品质量和管理水平都有了质的提升。</w:t>
      </w:r>
    </w:p>
    <w:p w:rsidR="00012018" w:rsidRPr="00E56D57" w:rsidRDefault="007D58F5" w:rsidP="00BB2F8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lastRenderedPageBreak/>
        <w:t>公司非常注重客户对产品的满意程度，产品交付后，公司会通过各种方式征集客户对产品质量的意见及建议，确定顾客对产品、服务的满意程度，进行统计分析来妥善处理顾客疑难，并根据情况及时改进，以取得顾客的满意。</w:t>
      </w:r>
    </w:p>
    <w:p w:rsidR="002B6285" w:rsidRPr="00E56D57" w:rsidRDefault="00597D1C" w:rsidP="00791BC2">
      <w:pPr>
        <w:pStyle w:val="2"/>
        <w:rPr>
          <w:rFonts w:asciiTheme="majorEastAsia" w:hAnsiTheme="majorEastAsia"/>
          <w:sz w:val="28"/>
          <w:szCs w:val="28"/>
        </w:rPr>
      </w:pPr>
      <w:bookmarkStart w:id="9" w:name="_Toc491352860"/>
      <w:r>
        <w:rPr>
          <w:rFonts w:asciiTheme="majorEastAsia" w:hAnsiTheme="majorEastAsia" w:hint="eastAsia"/>
          <w:sz w:val="28"/>
          <w:szCs w:val="28"/>
        </w:rPr>
        <w:t>2.3</w:t>
      </w:r>
      <w:r w:rsidR="007D58F5" w:rsidRPr="00E56D57">
        <w:rPr>
          <w:rFonts w:asciiTheme="majorEastAsia" w:hAnsiTheme="majorEastAsia" w:hint="eastAsia"/>
          <w:sz w:val="28"/>
          <w:szCs w:val="28"/>
        </w:rPr>
        <w:t>质量诚信管理</w:t>
      </w:r>
      <w:bookmarkEnd w:id="9"/>
    </w:p>
    <w:p w:rsidR="006863BB" w:rsidRPr="00E56D57" w:rsidRDefault="00597D1C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10" w:name="_Toc491352861"/>
      <w:r>
        <w:rPr>
          <w:rFonts w:asciiTheme="majorEastAsia" w:eastAsiaTheme="majorEastAsia" w:hAnsiTheme="majorEastAsia" w:hint="eastAsia"/>
          <w:sz w:val="28"/>
          <w:szCs w:val="28"/>
        </w:rPr>
        <w:t>2.3.1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质量承诺</w:t>
      </w:r>
      <w:bookmarkEnd w:id="10"/>
    </w:p>
    <w:p w:rsidR="006863BB" w:rsidRPr="00E56D57" w:rsidRDefault="007D58F5" w:rsidP="007D58F5">
      <w:pPr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我公司郑重承诺：</w:t>
      </w:r>
    </w:p>
    <w:p w:rsidR="006863BB" w:rsidRPr="00E56D57" w:rsidRDefault="00597D1C" w:rsidP="007D58F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向各级管理者传达满足顾客</w:t>
      </w:r>
      <w:r w:rsidR="00D77A86">
        <w:rPr>
          <w:rFonts w:asciiTheme="majorEastAsia" w:eastAsiaTheme="majorEastAsia" w:hAnsiTheme="majorEastAsia" w:hint="eastAsia"/>
          <w:sz w:val="28"/>
          <w:szCs w:val="28"/>
        </w:rPr>
        <w:t>需求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和法律法规的要求，并通过他们向公司全体员工传达，只有满足了顾客要求，才是合格的产品。同时所有员工都确立</w:t>
      </w:r>
      <w:r w:rsidR="00BC6943" w:rsidRPr="00E56D57"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“下道工序是上道工序的顾客”的观念。</w:t>
      </w:r>
    </w:p>
    <w:p w:rsidR="006863BB" w:rsidRPr="00E56D57" w:rsidRDefault="00597D1C" w:rsidP="007D58F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将制定</w:t>
      </w:r>
      <w:r w:rsidR="00BC6943" w:rsidRPr="00E56D57">
        <w:rPr>
          <w:rFonts w:asciiTheme="majorEastAsia" w:eastAsiaTheme="majorEastAsia" w:hAnsiTheme="majorEastAsia" w:hint="eastAsia"/>
          <w:sz w:val="28"/>
          <w:szCs w:val="28"/>
        </w:rPr>
        <w:t>并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发布</w:t>
      </w:r>
      <w:r w:rsidR="00BC6943" w:rsidRPr="00E56D57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质量方针、安全方针，确保其得到有效贯彻，使每个员工都能充分理解其含义，将这一理念转化为生产、经营等各项工作中的自觉行动。</w:t>
      </w:r>
    </w:p>
    <w:p w:rsidR="00012018" w:rsidRPr="00E56D57" w:rsidRDefault="00597D1C" w:rsidP="007D58F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严格遵守《产品质量法》、《标准化法》、《计量法》等法律法规，严格执行产品标准，满足顾客要求，杜绝虚假宣传，坚决抵制伪劣、欺诈顾客等失信违法行为，</w:t>
      </w:r>
      <w:proofErr w:type="gramStart"/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侵害其他企业的合法权益，遵循公平、公开、公正的竞争原则，构建诚信经营、公平竞争的市场环境。</w:t>
      </w:r>
    </w:p>
    <w:p w:rsidR="006863BB" w:rsidRPr="00E56D57" w:rsidRDefault="00597D1C" w:rsidP="007D58F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（4）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通过管理评审，对方针、目标的实现情况、体系运行的适宜性和有效性情况、产品品质状况和质量趋势以及质量管理体系过程业绩、环境业绩等进行评价，以确保管理体系的持续改进。</w:t>
      </w:r>
    </w:p>
    <w:p w:rsidR="006863BB" w:rsidRPr="00E56D57" w:rsidRDefault="00597D1C" w:rsidP="007D58F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（5）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为易实施、可保持、可改进的质量管理体系，满足顾客和相关方的要求，确保并提供必要的资源。</w:t>
      </w:r>
    </w:p>
    <w:p w:rsidR="006863BB" w:rsidRPr="00E56D57" w:rsidRDefault="007D58F5" w:rsidP="00BB2F8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我公司将严格履行以上承诺，主动接受政府、各行业及社会各界的监督。</w:t>
      </w:r>
    </w:p>
    <w:p w:rsidR="006863BB" w:rsidRPr="00E56D57" w:rsidRDefault="00597D1C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11" w:name="_Toc491352862"/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2.3.2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质量文化建设</w:t>
      </w:r>
      <w:bookmarkEnd w:id="11"/>
    </w:p>
    <w:p w:rsidR="006863BB" w:rsidRPr="00E56D57" w:rsidRDefault="007D58F5" w:rsidP="00BB2F8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质量文化是企业文化的一个重要组成部分，是企业在质量方面追求的宗旨、观念和行为准则的综合体现。现代企业的核心竞争力不是产品和服务，而是优秀的企业文化。</w:t>
      </w:r>
    </w:p>
    <w:p w:rsidR="006863BB" w:rsidRPr="00E56D57" w:rsidRDefault="007D58F5" w:rsidP="00BB2F8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企业质量文化是企业在长期的质量管理活动中形成的，围绕质量问题所产生的一切活动方式的总和，这种活动方式体现了企业独特的质量价值观。企业质量文化是以人为本的，它使得管理者能让员工们</w:t>
      </w:r>
      <w:r w:rsidR="00BB2F8D" w:rsidRPr="00E56D57">
        <w:rPr>
          <w:rFonts w:asciiTheme="majorEastAsia" w:eastAsiaTheme="majorEastAsia" w:hAnsiTheme="majorEastAsia" w:hint="eastAsia"/>
          <w:sz w:val="28"/>
          <w:szCs w:val="28"/>
        </w:rPr>
        <w:t>自主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、动手来完成他的目标，能激发员工的潜能，要尊重他们的个性。制约企业发展的不是产品技术，往往是产品的质量意识，一个员工对自己充满信心，充满希望才能使他们发挥最大的能力。质量文化是职工价值的体现，一旦形成就成为企业质量文化，这可以让新员工也能按照这样的文化进行工作。</w:t>
      </w:r>
    </w:p>
    <w:p w:rsidR="006863BB" w:rsidRPr="00E56D57" w:rsidRDefault="007D58F5" w:rsidP="00BB2F8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企业让员工做什么要在制度中</w:t>
      </w:r>
      <w:r w:rsidR="00A95DA8" w:rsidRPr="00E56D57">
        <w:rPr>
          <w:rFonts w:asciiTheme="majorEastAsia" w:eastAsiaTheme="majorEastAsia" w:hAnsiTheme="majorEastAsia" w:hint="eastAsia"/>
          <w:sz w:val="28"/>
          <w:szCs w:val="28"/>
        </w:rPr>
        <w:t>引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导他们，让员工有发挥自己才能的机会，要建立激励机制，运用物质激励，建立系统的薪酬体系；运用精神激励，充分发挥榜样的带</w:t>
      </w:r>
      <w:r w:rsidR="001B6261">
        <w:rPr>
          <w:rFonts w:asciiTheme="majorEastAsia" w:eastAsiaTheme="majorEastAsia" w:hAnsiTheme="majorEastAsia" w:hint="eastAsia"/>
          <w:sz w:val="28"/>
          <w:szCs w:val="28"/>
        </w:rPr>
        <w:t>头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作用，建立科学的考评机制。让职工形成一种行为准则、一种信念、一种习惯。质量文化建设的实质在于优化、提升企业文化，为确保提供产品的质量有保障，顾客能满意的产品“保驾护航”。</w:t>
      </w:r>
    </w:p>
    <w:p w:rsidR="00012018" w:rsidRPr="00E56D57" w:rsidRDefault="00597D1C" w:rsidP="00791BC2">
      <w:pPr>
        <w:pStyle w:val="2"/>
        <w:rPr>
          <w:rFonts w:asciiTheme="majorEastAsia" w:hAnsiTheme="majorEastAsia"/>
          <w:sz w:val="28"/>
          <w:szCs w:val="28"/>
        </w:rPr>
      </w:pPr>
      <w:bookmarkStart w:id="12" w:name="_Toc491352863"/>
      <w:r>
        <w:rPr>
          <w:rFonts w:asciiTheme="majorEastAsia" w:hAnsiTheme="majorEastAsia" w:hint="eastAsia"/>
          <w:sz w:val="28"/>
          <w:szCs w:val="28"/>
        </w:rPr>
        <w:t>2.4</w:t>
      </w:r>
      <w:r w:rsidR="007D58F5" w:rsidRPr="00E56D57">
        <w:rPr>
          <w:rFonts w:asciiTheme="majorEastAsia" w:hAnsiTheme="majorEastAsia" w:hint="eastAsia"/>
          <w:sz w:val="28"/>
          <w:szCs w:val="28"/>
        </w:rPr>
        <w:t>质量管理基础</w:t>
      </w:r>
      <w:bookmarkEnd w:id="12"/>
    </w:p>
    <w:p w:rsidR="006863BB" w:rsidRPr="00E56D57" w:rsidRDefault="00597D1C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13" w:name="_Toc491352864"/>
      <w:r>
        <w:rPr>
          <w:rFonts w:asciiTheme="majorEastAsia" w:eastAsiaTheme="majorEastAsia" w:hAnsiTheme="majorEastAsia" w:hint="eastAsia"/>
          <w:sz w:val="28"/>
          <w:szCs w:val="28"/>
        </w:rPr>
        <w:t>2.4.1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标准管理</w:t>
      </w:r>
      <w:bookmarkEnd w:id="13"/>
    </w:p>
    <w:p w:rsidR="006863BB" w:rsidRPr="00E56D57" w:rsidRDefault="007D58F5" w:rsidP="00530329">
      <w:pPr>
        <w:ind w:firstLineChars="200" w:firstLine="56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我公司以</w:t>
      </w:r>
      <w:r w:rsidR="001E2A0E" w:rsidRPr="00E56D57">
        <w:rPr>
          <w:rFonts w:asciiTheme="majorEastAsia" w:eastAsiaTheme="majorEastAsia" w:hAnsiTheme="majorEastAsia" w:hint="eastAsia"/>
          <w:sz w:val="28"/>
          <w:szCs w:val="28"/>
        </w:rPr>
        <w:t>企业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标准为基础，制定了更加严格的内控标准，作为公司生产经营活动的规范，201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年全面修订完善了公司的技术标准、管理标准和工作标准。截止到201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年12月份，经修改完善正在运行的标准规范达到</w:t>
      </w:r>
      <w:r w:rsidR="00C22927" w:rsidRPr="00E56D57">
        <w:rPr>
          <w:rFonts w:asciiTheme="majorEastAsia" w:eastAsiaTheme="majorEastAsia" w:hAnsiTheme="majorEastAsia"/>
          <w:sz w:val="28"/>
          <w:szCs w:val="28"/>
        </w:rPr>
        <w:t>45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项。从产品原材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lastRenderedPageBreak/>
        <w:t>料采购、生产、</w:t>
      </w:r>
      <w:r w:rsidR="00AA01D8" w:rsidRPr="00E56D57">
        <w:rPr>
          <w:rFonts w:asciiTheme="majorEastAsia" w:eastAsiaTheme="majorEastAsia" w:hAnsiTheme="majorEastAsia" w:hint="eastAsia"/>
          <w:sz w:val="28"/>
          <w:szCs w:val="28"/>
        </w:rPr>
        <w:t>销售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服务</w:t>
      </w:r>
      <w:r w:rsidR="00AA01D8" w:rsidRPr="00E56D57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管理上，公司严格控制生产流程每道工序，确保产品质量。先进国际、国内标准的引用，大大提高了公司的管理水平及产品质量，得到了广大国内、外客户的充分认可。</w:t>
      </w:r>
    </w:p>
    <w:p w:rsidR="006863BB" w:rsidRPr="00E56D57" w:rsidRDefault="00597D1C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14" w:name="_Toc491352865"/>
      <w:r>
        <w:rPr>
          <w:rFonts w:asciiTheme="majorEastAsia" w:eastAsiaTheme="majorEastAsia" w:hAnsiTheme="majorEastAsia" w:hint="eastAsia"/>
          <w:sz w:val="28"/>
          <w:szCs w:val="28"/>
        </w:rPr>
        <w:t>2.4.2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计量管理</w:t>
      </w:r>
      <w:bookmarkEnd w:id="14"/>
    </w:p>
    <w:p w:rsidR="006863BB" w:rsidRPr="00E56D57" w:rsidRDefault="007D58F5" w:rsidP="001D458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我公司对所使用的计量设备进行严格的管理，强检器具均认真、全面登记造册并向</w:t>
      </w:r>
      <w:r w:rsidR="00D77A86">
        <w:rPr>
          <w:rFonts w:asciiTheme="majorEastAsia" w:eastAsiaTheme="majorEastAsia" w:hAnsiTheme="majorEastAsia" w:hint="eastAsia"/>
          <w:sz w:val="28"/>
          <w:szCs w:val="28"/>
        </w:rPr>
        <w:t>营口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市质量技术监督</w:t>
      </w:r>
      <w:r w:rsidR="00D77A86">
        <w:rPr>
          <w:rFonts w:asciiTheme="majorEastAsia" w:eastAsiaTheme="majorEastAsia" w:hAnsiTheme="majorEastAsia" w:hint="eastAsia"/>
          <w:sz w:val="28"/>
          <w:szCs w:val="28"/>
        </w:rPr>
        <w:t>局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检验测试中心备案，定期接受检查和校验。</w:t>
      </w:r>
    </w:p>
    <w:p w:rsidR="006863BB" w:rsidRPr="00E56D57" w:rsidRDefault="00597D1C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15" w:name="_Toc491352866"/>
      <w:r>
        <w:rPr>
          <w:rFonts w:asciiTheme="majorEastAsia" w:eastAsiaTheme="majorEastAsia" w:hAnsiTheme="majorEastAsia" w:hint="eastAsia"/>
          <w:sz w:val="28"/>
          <w:szCs w:val="28"/>
        </w:rPr>
        <w:t>2.4.3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认证管理</w:t>
      </w:r>
      <w:bookmarkEnd w:id="15"/>
    </w:p>
    <w:p w:rsidR="006863BB" w:rsidRPr="00E56D57" w:rsidRDefault="007D58F5" w:rsidP="00F235D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我公司于201</w:t>
      </w:r>
      <w:r w:rsidR="006863BB" w:rsidRPr="00E56D57">
        <w:rPr>
          <w:rFonts w:asciiTheme="majorEastAsia" w:eastAsiaTheme="majorEastAsia" w:hAnsiTheme="majorEastAsia"/>
          <w:sz w:val="28"/>
          <w:szCs w:val="28"/>
        </w:rPr>
        <w:t>1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年通过了</w:t>
      </w:r>
      <w:r w:rsidR="006863BB" w:rsidRPr="00E56D57">
        <w:rPr>
          <w:rFonts w:asciiTheme="majorEastAsia" w:eastAsiaTheme="majorEastAsia" w:hAnsiTheme="majorEastAsia" w:hint="eastAsia"/>
          <w:sz w:val="28"/>
          <w:szCs w:val="28"/>
        </w:rPr>
        <w:t>北京</w:t>
      </w:r>
      <w:proofErr w:type="gramStart"/>
      <w:r w:rsidR="006863BB" w:rsidRPr="00E56D57">
        <w:rPr>
          <w:rFonts w:asciiTheme="majorEastAsia" w:eastAsiaTheme="majorEastAsia" w:hAnsiTheme="majorEastAsia" w:hint="eastAsia"/>
          <w:sz w:val="28"/>
          <w:szCs w:val="28"/>
        </w:rPr>
        <w:t>中安质环</w:t>
      </w:r>
      <w:proofErr w:type="gramEnd"/>
      <w:r w:rsidRPr="00E56D57">
        <w:rPr>
          <w:rFonts w:asciiTheme="majorEastAsia" w:eastAsiaTheme="majorEastAsia" w:hAnsiTheme="majorEastAsia" w:hint="eastAsia"/>
          <w:sz w:val="28"/>
          <w:szCs w:val="28"/>
        </w:rPr>
        <w:t>认证集团颁发的</w:t>
      </w:r>
      <w:r w:rsidR="00DD658E" w:rsidRPr="00E56D57">
        <w:rPr>
          <w:rFonts w:asciiTheme="majorEastAsia" w:eastAsiaTheme="majorEastAsia" w:hAnsiTheme="majorEastAsia" w:hint="eastAsia"/>
          <w:sz w:val="28"/>
          <w:szCs w:val="28"/>
        </w:rPr>
        <w:t>ISO9001质量管理体系认证、ISO14001环境管理体系认证和GB/T28001</w:t>
      </w:r>
      <w:r w:rsidR="006863BB" w:rsidRPr="00E56D57">
        <w:rPr>
          <w:rFonts w:asciiTheme="majorEastAsia" w:eastAsiaTheme="majorEastAsia" w:hAnsiTheme="majorEastAsia" w:hint="eastAsia"/>
          <w:sz w:val="28"/>
          <w:szCs w:val="28"/>
        </w:rPr>
        <w:t>职业健康安全管理体系认证</w:t>
      </w:r>
      <w:r w:rsidR="00DD658E" w:rsidRPr="00E56D5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863BB" w:rsidRPr="00E56D57" w:rsidRDefault="00597D1C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16" w:name="_Toc491352867"/>
      <w:r>
        <w:rPr>
          <w:rFonts w:asciiTheme="majorEastAsia" w:eastAsiaTheme="majorEastAsia" w:hAnsiTheme="majorEastAsia" w:hint="eastAsia"/>
          <w:sz w:val="28"/>
          <w:szCs w:val="28"/>
        </w:rPr>
        <w:t>2.4.4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检验检测管理</w:t>
      </w:r>
      <w:bookmarkEnd w:id="16"/>
    </w:p>
    <w:p w:rsidR="00012018" w:rsidRPr="00E56D57" w:rsidRDefault="007D58F5" w:rsidP="00F235D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我公司是省级企业技术中心，</w:t>
      </w:r>
      <w:r w:rsidR="006863BB" w:rsidRPr="00E56D57">
        <w:rPr>
          <w:rFonts w:asciiTheme="majorEastAsia" w:eastAsiaTheme="majorEastAsia" w:hAnsiTheme="majorEastAsia" w:hint="eastAsia"/>
          <w:sz w:val="28"/>
          <w:szCs w:val="28"/>
        </w:rPr>
        <w:t>营口市工程技术</w:t>
      </w:r>
      <w:r w:rsidR="001E2A0E" w:rsidRPr="00E56D57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="006863BB" w:rsidRPr="00E56D57">
        <w:rPr>
          <w:rFonts w:asciiTheme="majorEastAsia" w:eastAsiaTheme="majorEastAsia" w:hAnsiTheme="majorEastAsia" w:hint="eastAsia"/>
          <w:sz w:val="28"/>
          <w:szCs w:val="28"/>
        </w:rPr>
        <w:t>中心。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现有员工</w:t>
      </w:r>
      <w:r w:rsidR="006863BB" w:rsidRPr="00E56D57">
        <w:rPr>
          <w:rFonts w:asciiTheme="majorEastAsia" w:eastAsiaTheme="majorEastAsia" w:hAnsiTheme="majorEastAsia"/>
          <w:sz w:val="28"/>
          <w:szCs w:val="28"/>
        </w:rPr>
        <w:t>3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6863BB" w:rsidRPr="00E56D57">
        <w:rPr>
          <w:rFonts w:asciiTheme="majorEastAsia" w:eastAsiaTheme="majorEastAsia" w:hAnsiTheme="majorEastAsia"/>
          <w:sz w:val="28"/>
          <w:szCs w:val="28"/>
        </w:rPr>
        <w:t>0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人，其中大专以上学历人员占</w:t>
      </w:r>
      <w:r w:rsidR="006863BB" w:rsidRPr="00E56D57">
        <w:rPr>
          <w:rFonts w:asciiTheme="majorEastAsia" w:eastAsiaTheme="majorEastAsia" w:hAnsiTheme="majorEastAsia"/>
          <w:sz w:val="28"/>
          <w:szCs w:val="28"/>
        </w:rPr>
        <w:t>30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%。科技研发人员</w:t>
      </w:r>
      <w:r w:rsidR="006863BB" w:rsidRPr="00E56D57">
        <w:rPr>
          <w:rFonts w:asciiTheme="majorEastAsia" w:eastAsiaTheme="majorEastAsia" w:hAnsiTheme="majorEastAsia"/>
          <w:sz w:val="28"/>
          <w:szCs w:val="28"/>
        </w:rPr>
        <w:t>4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人，工程师</w:t>
      </w:r>
      <w:r w:rsidR="006863BB" w:rsidRPr="00E56D57">
        <w:rPr>
          <w:rFonts w:asciiTheme="majorEastAsia" w:eastAsiaTheme="majorEastAsia" w:hAnsiTheme="majorEastAsia"/>
          <w:sz w:val="28"/>
          <w:szCs w:val="28"/>
        </w:rPr>
        <w:t>2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人，助理工程师1</w:t>
      </w:r>
      <w:r w:rsidR="006863BB" w:rsidRPr="00E56D57">
        <w:rPr>
          <w:rFonts w:asciiTheme="majorEastAsia" w:eastAsiaTheme="majorEastAsia" w:hAnsiTheme="majorEastAsia"/>
          <w:sz w:val="28"/>
          <w:szCs w:val="28"/>
        </w:rPr>
        <w:t>2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人。实验设备也在不断完善，</w:t>
      </w:r>
      <w:r w:rsidR="001E2A0E" w:rsidRPr="00E56D57">
        <w:rPr>
          <w:rFonts w:asciiTheme="majorEastAsia" w:eastAsiaTheme="majorEastAsia" w:hAnsiTheme="majorEastAsia" w:hint="eastAsia"/>
          <w:sz w:val="28"/>
          <w:szCs w:val="28"/>
        </w:rPr>
        <w:t>现有6台液相色谱、4台气相色谱、</w:t>
      </w:r>
      <w:r w:rsidR="00374F0A">
        <w:rPr>
          <w:rFonts w:asciiTheme="majorEastAsia" w:eastAsiaTheme="majorEastAsia" w:hAnsiTheme="majorEastAsia" w:hint="eastAsia"/>
          <w:sz w:val="28"/>
          <w:szCs w:val="28"/>
        </w:rPr>
        <w:t>卡尔费休</w:t>
      </w:r>
      <w:r w:rsidR="001E2A0E" w:rsidRPr="00E56D57">
        <w:rPr>
          <w:rFonts w:asciiTheme="majorEastAsia" w:eastAsiaTheme="majorEastAsia" w:hAnsiTheme="majorEastAsia" w:hint="eastAsia"/>
          <w:sz w:val="28"/>
          <w:szCs w:val="28"/>
        </w:rPr>
        <w:t>微量水分测定仪、紫外可见分光光度计、卤素水分测定仪、自动旋光仪、数字粘度计、微机熔点仪、凝胶时间测定仪等多种分析精密仪器，公司产品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可全部按标准检验，保证了出厂的产品的质量。</w:t>
      </w:r>
    </w:p>
    <w:p w:rsidR="00DD658E" w:rsidRPr="00E56D57" w:rsidRDefault="00597D1C" w:rsidP="00791BC2">
      <w:pPr>
        <w:pStyle w:val="2"/>
        <w:rPr>
          <w:rFonts w:asciiTheme="majorEastAsia" w:hAnsiTheme="majorEastAsia"/>
          <w:sz w:val="28"/>
          <w:szCs w:val="28"/>
        </w:rPr>
      </w:pPr>
      <w:bookmarkStart w:id="17" w:name="_Toc491352868"/>
      <w:r>
        <w:rPr>
          <w:rFonts w:asciiTheme="majorEastAsia" w:hAnsiTheme="majorEastAsia" w:hint="eastAsia"/>
          <w:sz w:val="28"/>
          <w:szCs w:val="28"/>
        </w:rPr>
        <w:t>2.5</w:t>
      </w:r>
      <w:r w:rsidR="007D58F5" w:rsidRPr="00E56D57">
        <w:rPr>
          <w:rFonts w:asciiTheme="majorEastAsia" w:hAnsiTheme="majorEastAsia"/>
          <w:sz w:val="28"/>
          <w:szCs w:val="28"/>
        </w:rPr>
        <w:t xml:space="preserve"> </w:t>
      </w:r>
      <w:r w:rsidR="007D58F5" w:rsidRPr="00E56D57">
        <w:rPr>
          <w:rFonts w:asciiTheme="majorEastAsia" w:hAnsiTheme="majorEastAsia" w:hint="eastAsia"/>
          <w:sz w:val="28"/>
          <w:szCs w:val="28"/>
        </w:rPr>
        <w:t>产品质量责任</w:t>
      </w:r>
      <w:bookmarkEnd w:id="17"/>
    </w:p>
    <w:p w:rsidR="00DD658E" w:rsidRPr="00E56D57" w:rsidRDefault="00597D1C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18" w:name="_Toc491352869"/>
      <w:r>
        <w:rPr>
          <w:rFonts w:asciiTheme="majorEastAsia" w:eastAsiaTheme="majorEastAsia" w:hAnsiTheme="majorEastAsia" w:hint="eastAsia"/>
          <w:sz w:val="28"/>
          <w:szCs w:val="28"/>
        </w:rPr>
        <w:t>2.5.1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产品质量水平</w:t>
      </w:r>
      <w:bookmarkEnd w:id="18"/>
    </w:p>
    <w:p w:rsidR="00DD658E" w:rsidRPr="00E56D57" w:rsidRDefault="007D58F5" w:rsidP="00F235D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我公司生产的</w:t>
      </w:r>
      <w:r w:rsidR="00012018" w:rsidRPr="00E56D57">
        <w:rPr>
          <w:rFonts w:asciiTheme="majorEastAsia" w:eastAsiaTheme="majorEastAsia" w:hAnsiTheme="majorEastAsia" w:hint="eastAsia"/>
          <w:sz w:val="28"/>
          <w:szCs w:val="28"/>
        </w:rPr>
        <w:t>医药、农药中间体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产品质量</w:t>
      </w:r>
      <w:r w:rsidR="00B308E9" w:rsidRPr="00E56D57">
        <w:rPr>
          <w:rFonts w:asciiTheme="majorEastAsia" w:eastAsiaTheme="majorEastAsia" w:hAnsiTheme="majorEastAsia" w:hint="eastAsia"/>
          <w:sz w:val="28"/>
          <w:szCs w:val="28"/>
        </w:rPr>
        <w:t>达到同行业领先水平，</w:t>
      </w:r>
      <w:r w:rsidR="00F235D5" w:rsidRPr="00E56D57">
        <w:rPr>
          <w:rFonts w:asciiTheme="majorEastAsia" w:eastAsiaTheme="majorEastAsia" w:hAnsiTheme="majorEastAsia" w:hint="eastAsia"/>
          <w:sz w:val="28"/>
          <w:szCs w:val="28"/>
        </w:rPr>
        <w:t>得到国内外</w:t>
      </w:r>
      <w:r w:rsidR="00F235D5" w:rsidRPr="00E56D57">
        <w:rPr>
          <w:rFonts w:asciiTheme="majorEastAsia" w:eastAsiaTheme="majorEastAsia" w:hAnsiTheme="majorEastAsia" w:hint="eastAsia"/>
          <w:sz w:val="28"/>
          <w:szCs w:val="28"/>
        </w:rPr>
        <w:lastRenderedPageBreak/>
        <w:t>客户认可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D658E" w:rsidRPr="00A2616A" w:rsidRDefault="00597D1C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19" w:name="_Toc491352870"/>
      <w:r w:rsidRPr="00A2616A">
        <w:rPr>
          <w:rFonts w:asciiTheme="majorEastAsia" w:eastAsiaTheme="majorEastAsia" w:hAnsiTheme="majorEastAsia" w:hint="eastAsia"/>
          <w:sz w:val="28"/>
          <w:szCs w:val="28"/>
        </w:rPr>
        <w:t>2.5.2</w:t>
      </w:r>
      <w:r w:rsidR="007D58F5" w:rsidRPr="00A2616A">
        <w:rPr>
          <w:rFonts w:asciiTheme="majorEastAsia" w:eastAsiaTheme="majorEastAsia" w:hAnsiTheme="majorEastAsia" w:hint="eastAsia"/>
          <w:sz w:val="28"/>
          <w:szCs w:val="28"/>
        </w:rPr>
        <w:t>产品售后责任</w:t>
      </w:r>
      <w:bookmarkEnd w:id="19"/>
    </w:p>
    <w:p w:rsidR="00DD658E" w:rsidRPr="00E56D57" w:rsidRDefault="007D58F5" w:rsidP="00F235D5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6C526D">
        <w:rPr>
          <w:rFonts w:asciiTheme="majorEastAsia" w:eastAsiaTheme="majorEastAsia" w:hAnsiTheme="majorEastAsia" w:hint="eastAsia"/>
          <w:sz w:val="28"/>
          <w:szCs w:val="28"/>
        </w:rPr>
        <w:t>我公司向购买者郑重承诺：在购买本</w:t>
      </w:r>
      <w:r w:rsidR="00AB489C" w:rsidRPr="006C526D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Pr="006C526D">
        <w:rPr>
          <w:rFonts w:asciiTheme="majorEastAsia" w:eastAsiaTheme="majorEastAsia" w:hAnsiTheme="majorEastAsia" w:hint="eastAsia"/>
          <w:sz w:val="28"/>
          <w:szCs w:val="28"/>
        </w:rPr>
        <w:t>产品后，若因</w:t>
      </w:r>
      <w:r w:rsidR="00AB489C" w:rsidRPr="006C526D">
        <w:rPr>
          <w:rFonts w:asciiTheme="majorEastAsia" w:eastAsiaTheme="majorEastAsia" w:hAnsiTheme="majorEastAsia" w:hint="eastAsia"/>
          <w:sz w:val="28"/>
          <w:szCs w:val="28"/>
        </w:rPr>
        <w:t>产品本身质量</w:t>
      </w:r>
      <w:r w:rsidRPr="006C526D">
        <w:rPr>
          <w:rFonts w:asciiTheme="majorEastAsia" w:eastAsiaTheme="majorEastAsia" w:hAnsiTheme="majorEastAsia" w:hint="eastAsia"/>
          <w:sz w:val="28"/>
          <w:szCs w:val="28"/>
        </w:rPr>
        <w:t>出现问题，本公司将免费为其补货</w:t>
      </w:r>
      <w:r w:rsidR="006C526D" w:rsidRPr="006C526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6C526D">
        <w:rPr>
          <w:rFonts w:asciiTheme="majorEastAsia" w:eastAsiaTheme="majorEastAsia" w:hAnsiTheme="majorEastAsia" w:hint="eastAsia"/>
          <w:sz w:val="28"/>
          <w:szCs w:val="28"/>
        </w:rPr>
        <w:t>使其达到当前公司产品所具备的各项性能指标，即在正常条件下，能使本产品充分发挥其功能。</w:t>
      </w:r>
      <w:r w:rsidR="006C526D" w:rsidRPr="006C526D">
        <w:rPr>
          <w:rFonts w:asciiTheme="majorEastAsia" w:eastAsiaTheme="majorEastAsia" w:hAnsiTheme="majorEastAsia" w:hint="eastAsia"/>
          <w:sz w:val="28"/>
          <w:szCs w:val="28"/>
        </w:rPr>
        <w:t>若我公司产品对顾客设备等造成损伤，我公司愿与购买者协商赔偿，</w:t>
      </w:r>
      <w:r w:rsidRPr="006C526D">
        <w:rPr>
          <w:rFonts w:asciiTheme="majorEastAsia" w:eastAsiaTheme="majorEastAsia" w:hAnsiTheme="majorEastAsia" w:hint="eastAsia"/>
          <w:sz w:val="28"/>
          <w:szCs w:val="28"/>
        </w:rPr>
        <w:t>但下列问题除外：</w:t>
      </w:r>
    </w:p>
    <w:p w:rsidR="00DD658E" w:rsidRPr="00E56D57" w:rsidRDefault="007D58F5" w:rsidP="007D58F5">
      <w:pPr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（1）顾客不按产品</w:t>
      </w:r>
      <w:r w:rsidR="00AB489C" w:rsidRPr="00E56D57">
        <w:rPr>
          <w:rFonts w:asciiTheme="majorEastAsia" w:eastAsiaTheme="majorEastAsia" w:hAnsiTheme="majorEastAsia" w:hint="eastAsia"/>
          <w:sz w:val="28"/>
          <w:szCs w:val="28"/>
        </w:rPr>
        <w:t>储存、注意事项等说明使用而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造成的质量问题。</w:t>
      </w:r>
    </w:p>
    <w:p w:rsidR="00DD658E" w:rsidRPr="00597D1C" w:rsidRDefault="007D58F5" w:rsidP="00597D1C">
      <w:pPr>
        <w:pStyle w:val="a8"/>
        <w:numPr>
          <w:ilvl w:val="0"/>
          <w:numId w:val="4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597D1C">
        <w:rPr>
          <w:rFonts w:asciiTheme="majorEastAsia" w:eastAsiaTheme="majorEastAsia" w:hAnsiTheme="majorEastAsia" w:hint="eastAsia"/>
          <w:sz w:val="28"/>
          <w:szCs w:val="28"/>
        </w:rPr>
        <w:t>由其它原因造成的任何间接或相应的损失，本公司也概不负责。</w:t>
      </w:r>
    </w:p>
    <w:p w:rsidR="00DD658E" w:rsidRPr="00597D1C" w:rsidRDefault="00597D1C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20" w:name="_Toc491352871"/>
      <w:r>
        <w:rPr>
          <w:rFonts w:asciiTheme="majorEastAsia" w:eastAsiaTheme="majorEastAsia" w:hAnsiTheme="majorEastAsia" w:hint="eastAsia"/>
          <w:sz w:val="28"/>
          <w:szCs w:val="28"/>
        </w:rPr>
        <w:t>2.5.3</w:t>
      </w:r>
      <w:r w:rsidR="007D58F5" w:rsidRPr="00597D1C">
        <w:rPr>
          <w:rFonts w:asciiTheme="majorEastAsia" w:eastAsiaTheme="majorEastAsia" w:hAnsiTheme="majorEastAsia" w:hint="eastAsia"/>
          <w:sz w:val="28"/>
          <w:szCs w:val="28"/>
        </w:rPr>
        <w:t>企业社会责任</w:t>
      </w:r>
      <w:bookmarkEnd w:id="20"/>
    </w:p>
    <w:p w:rsidR="00B7308F" w:rsidRPr="00E56D57" w:rsidRDefault="007D58F5" w:rsidP="00B7308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我公司坚持“</w:t>
      </w:r>
      <w:r w:rsidR="00B308E9" w:rsidRPr="00E56D57">
        <w:rPr>
          <w:rFonts w:asciiTheme="majorEastAsia" w:eastAsiaTheme="majorEastAsia" w:hAnsiTheme="majorEastAsia" w:hint="eastAsia"/>
          <w:sz w:val="28"/>
          <w:szCs w:val="28"/>
        </w:rPr>
        <w:t>责任关怀，持续改进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”的原则，注重在生产经营中对员工和环境的保护，较好地履行了企业的社会责任。</w:t>
      </w:r>
    </w:p>
    <w:p w:rsidR="00DD658E" w:rsidRPr="00E56D57" w:rsidRDefault="00597D1C" w:rsidP="00B7308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安全生产管理</w:t>
      </w:r>
    </w:p>
    <w:p w:rsidR="001E2A0E" w:rsidRPr="00E56D57" w:rsidRDefault="007D58F5" w:rsidP="00B308E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我公司成立了安全生产管理小组，由总经理担任委员会主任，成员包括</w:t>
      </w:r>
      <w:r w:rsidR="001E2A0E" w:rsidRPr="00E56D57">
        <w:rPr>
          <w:rFonts w:asciiTheme="majorEastAsia" w:eastAsiaTheme="majorEastAsia" w:hAnsiTheme="majorEastAsia" w:hint="eastAsia"/>
          <w:sz w:val="28"/>
          <w:szCs w:val="28"/>
        </w:rPr>
        <w:t>安全系统、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生产管理系统</w:t>
      </w:r>
      <w:r w:rsidR="001E2A0E" w:rsidRPr="00E56D57">
        <w:rPr>
          <w:rFonts w:asciiTheme="majorEastAsia" w:eastAsiaTheme="majorEastAsia" w:hAnsiTheme="majorEastAsia" w:hint="eastAsia"/>
          <w:sz w:val="28"/>
          <w:szCs w:val="28"/>
        </w:rPr>
        <w:t>、技术质量系统等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主要管理人员，负责对安全生产工作的领导、管理、监督和应急处置。</w:t>
      </w:r>
    </w:p>
    <w:p w:rsidR="00227C61" w:rsidRPr="00E56D57" w:rsidRDefault="007D58F5" w:rsidP="00B308E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所使用的特殊设备进行严格的管理，均认真、全面登记造册并向上级安全部门备案，定期接受检验。建立有完善的特种设备管理制度，严格按照规章制度规定进行管理和操作。所有特种设备的操作人员均持证上岗。</w:t>
      </w:r>
    </w:p>
    <w:p w:rsidR="00227C61" w:rsidRPr="00E56D57" w:rsidRDefault="00597D1C" w:rsidP="007D58F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环境保护管理</w:t>
      </w:r>
    </w:p>
    <w:p w:rsidR="00227C61" w:rsidRPr="00A2616A" w:rsidRDefault="007D58F5" w:rsidP="00B308E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年，我</w:t>
      </w:r>
      <w:r w:rsidRPr="00A2616A">
        <w:rPr>
          <w:rFonts w:asciiTheme="majorEastAsia" w:eastAsiaTheme="majorEastAsia" w:hAnsiTheme="majorEastAsia" w:hint="eastAsia"/>
          <w:sz w:val="28"/>
          <w:szCs w:val="28"/>
        </w:rPr>
        <w:t>公司在全公司范围内推行节能减</w:t>
      </w:r>
      <w:proofErr w:type="gramStart"/>
      <w:r w:rsidRPr="00A2616A">
        <w:rPr>
          <w:rFonts w:asciiTheme="majorEastAsia" w:eastAsiaTheme="majorEastAsia" w:hAnsiTheme="majorEastAsia" w:hint="eastAsia"/>
          <w:sz w:val="28"/>
          <w:szCs w:val="28"/>
        </w:rPr>
        <w:t>排科技</w:t>
      </w:r>
      <w:proofErr w:type="gramEnd"/>
      <w:r w:rsidRPr="00A2616A">
        <w:rPr>
          <w:rFonts w:asciiTheme="majorEastAsia" w:eastAsiaTheme="majorEastAsia" w:hAnsiTheme="majorEastAsia" w:hint="eastAsia"/>
          <w:sz w:val="28"/>
          <w:szCs w:val="28"/>
        </w:rPr>
        <w:t>创新项目，从水、电、气等各方面进行技术</w:t>
      </w:r>
      <w:r w:rsidR="001E2A0E" w:rsidRPr="00A2616A">
        <w:rPr>
          <w:rFonts w:asciiTheme="majorEastAsia" w:eastAsiaTheme="majorEastAsia" w:hAnsiTheme="majorEastAsia" w:hint="eastAsia"/>
          <w:sz w:val="28"/>
          <w:szCs w:val="28"/>
        </w:rPr>
        <w:t>、设备</w:t>
      </w:r>
      <w:r w:rsidRPr="00A2616A">
        <w:rPr>
          <w:rFonts w:asciiTheme="majorEastAsia" w:eastAsiaTheme="majorEastAsia" w:hAnsiTheme="majorEastAsia" w:hint="eastAsia"/>
          <w:sz w:val="28"/>
          <w:szCs w:val="28"/>
        </w:rPr>
        <w:t>改造，减少了能源的消耗和污染物的排放。</w:t>
      </w:r>
      <w:r w:rsidR="006C526D" w:rsidRPr="00A2616A">
        <w:rPr>
          <w:rFonts w:asciiTheme="majorEastAsia" w:eastAsiaTheme="majorEastAsia" w:hAnsiTheme="majorEastAsia" w:hint="eastAsia"/>
          <w:sz w:val="28"/>
          <w:szCs w:val="28"/>
        </w:rPr>
        <w:t>同时我公司</w:t>
      </w:r>
      <w:r w:rsidR="006C526D" w:rsidRPr="00A2616A">
        <w:rPr>
          <w:rFonts w:asciiTheme="majorEastAsia" w:eastAsiaTheme="majorEastAsia" w:hAnsiTheme="majorEastAsia" w:hint="eastAsia"/>
          <w:sz w:val="28"/>
          <w:szCs w:val="28"/>
        </w:rPr>
        <w:lastRenderedPageBreak/>
        <w:t>在</w:t>
      </w:r>
      <w:r w:rsidR="005905A8" w:rsidRPr="00A2616A">
        <w:rPr>
          <w:rFonts w:asciiTheme="majorEastAsia" w:eastAsiaTheme="majorEastAsia" w:hAnsiTheme="majorEastAsia" w:hint="eastAsia"/>
          <w:sz w:val="28"/>
          <w:szCs w:val="28"/>
        </w:rPr>
        <w:t>生化及物化处理系统中均安置了</w:t>
      </w:r>
      <w:r w:rsidR="00374F0A" w:rsidRPr="00A2616A">
        <w:rPr>
          <w:rFonts w:asciiTheme="majorEastAsia" w:eastAsiaTheme="majorEastAsia" w:hAnsiTheme="majorEastAsia" w:hint="eastAsia"/>
          <w:sz w:val="28"/>
          <w:szCs w:val="28"/>
        </w:rPr>
        <w:t>除味器</w:t>
      </w:r>
      <w:r w:rsidR="005905A8" w:rsidRPr="00A2616A">
        <w:rPr>
          <w:rFonts w:asciiTheme="majorEastAsia" w:eastAsiaTheme="majorEastAsia" w:hAnsiTheme="majorEastAsia" w:hint="eastAsia"/>
          <w:sz w:val="28"/>
          <w:szCs w:val="28"/>
        </w:rPr>
        <w:t>，废气经过处理达标后排放。</w:t>
      </w:r>
    </w:p>
    <w:p w:rsidR="00227C61" w:rsidRPr="00A2616A" w:rsidRDefault="00597D1C" w:rsidP="007D58F5">
      <w:pPr>
        <w:rPr>
          <w:rFonts w:asciiTheme="majorEastAsia" w:eastAsiaTheme="majorEastAsia" w:hAnsiTheme="majorEastAsia"/>
          <w:sz w:val="28"/>
          <w:szCs w:val="28"/>
        </w:rPr>
      </w:pPr>
      <w:r w:rsidRPr="00A2616A"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="007D58F5" w:rsidRPr="00A2616A">
        <w:rPr>
          <w:rFonts w:asciiTheme="majorEastAsia" w:eastAsiaTheme="majorEastAsia" w:hAnsiTheme="majorEastAsia" w:hint="eastAsia"/>
          <w:sz w:val="28"/>
          <w:szCs w:val="28"/>
        </w:rPr>
        <w:t>产品质量保证承诺</w:t>
      </w:r>
    </w:p>
    <w:p w:rsidR="00227C61" w:rsidRPr="00E56D57" w:rsidRDefault="007D58F5" w:rsidP="00B308E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在对产品进行供货和宣传时，我公司严格遵守客观真实、质量诚信的原则。</w:t>
      </w:r>
      <w:r w:rsidR="00F80915">
        <w:rPr>
          <w:rFonts w:asciiTheme="majorEastAsia" w:eastAsiaTheme="majorEastAsia" w:hAnsiTheme="majorEastAsia" w:hint="eastAsia"/>
          <w:sz w:val="28"/>
          <w:szCs w:val="28"/>
        </w:rPr>
        <w:t>同时我公司的产品，已通过营口市质量技术监督局的检验，并出具检验报告。</w:t>
      </w:r>
      <w:r w:rsidR="00825A9F" w:rsidRPr="00E56D57">
        <w:rPr>
          <w:rFonts w:asciiTheme="majorEastAsia" w:eastAsiaTheme="majorEastAsia" w:hAnsiTheme="majorEastAsia" w:hint="eastAsia"/>
          <w:sz w:val="28"/>
          <w:szCs w:val="28"/>
        </w:rPr>
        <w:t>无论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为客户提供</w:t>
      </w:r>
      <w:r w:rsidR="00825A9F" w:rsidRPr="00E56D57">
        <w:rPr>
          <w:rFonts w:asciiTheme="majorEastAsia" w:eastAsiaTheme="majorEastAsia" w:hAnsiTheme="majorEastAsia" w:hint="eastAsia"/>
          <w:sz w:val="28"/>
          <w:szCs w:val="28"/>
        </w:rPr>
        <w:t>多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大量</w:t>
      </w:r>
      <w:r w:rsidR="00825A9F" w:rsidRPr="00E56D57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产品，均保证提供</w:t>
      </w:r>
      <w:r w:rsidR="00825A9F" w:rsidRPr="00E56D57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产品</w:t>
      </w:r>
      <w:r w:rsidR="00825A9F" w:rsidRPr="00E56D57">
        <w:rPr>
          <w:rFonts w:asciiTheme="majorEastAsia" w:eastAsiaTheme="majorEastAsia" w:hAnsiTheme="majorEastAsia" w:hint="eastAsia"/>
          <w:sz w:val="28"/>
          <w:szCs w:val="28"/>
        </w:rPr>
        <w:t>优质，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让客户满意。</w:t>
      </w:r>
      <w:r w:rsidR="00672DAA">
        <w:rPr>
          <w:rFonts w:asciiTheme="majorEastAsia" w:eastAsiaTheme="majorEastAsia" w:hAnsiTheme="majorEastAsia" w:hint="eastAsia"/>
          <w:sz w:val="28"/>
          <w:szCs w:val="28"/>
        </w:rPr>
        <w:t>第三方检验报告</w:t>
      </w:r>
    </w:p>
    <w:p w:rsidR="00227C61" w:rsidRPr="00E56D57" w:rsidRDefault="00597D1C" w:rsidP="007D58F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（4）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劳动保护管理</w:t>
      </w:r>
    </w:p>
    <w:p w:rsidR="00A02F43" w:rsidRPr="00E56D57" w:rsidRDefault="007D58F5" w:rsidP="00B308E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我公司按照</w:t>
      </w:r>
      <w:r w:rsidR="009D0C7E" w:rsidRPr="00E56D57">
        <w:rPr>
          <w:rFonts w:asciiTheme="majorEastAsia" w:eastAsiaTheme="majorEastAsia" w:hAnsiTheme="majorEastAsia" w:hint="eastAsia"/>
          <w:sz w:val="28"/>
          <w:szCs w:val="28"/>
        </w:rPr>
        <w:t>劳保发放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规定向员工发放劳保用品，包括手套、工作服、工作鞋等劳动保护物品，并要求员工在工作期间必须佩带到位，以避免生产过程中出现的危险对员工造成伤害。每年夏季，我公司都要为员工发放</w:t>
      </w:r>
      <w:r w:rsidR="009D0C7E" w:rsidRPr="00E56D57">
        <w:rPr>
          <w:rFonts w:asciiTheme="majorEastAsia" w:eastAsiaTheme="majorEastAsia" w:hAnsiTheme="majorEastAsia" w:hint="eastAsia"/>
          <w:sz w:val="28"/>
          <w:szCs w:val="28"/>
        </w:rPr>
        <w:t>茶叶、白糖、冷饮票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，并为员工提供绿豆水等降温物品以便饮用。防止员工出现中暑现象。</w:t>
      </w:r>
    </w:p>
    <w:p w:rsidR="00227C61" w:rsidRPr="00E56D57" w:rsidRDefault="00F80915" w:rsidP="00791BC2">
      <w:pPr>
        <w:pStyle w:val="3"/>
        <w:rPr>
          <w:rFonts w:asciiTheme="majorEastAsia" w:eastAsiaTheme="majorEastAsia" w:hAnsiTheme="majorEastAsia"/>
          <w:sz w:val="28"/>
          <w:szCs w:val="28"/>
        </w:rPr>
      </w:pPr>
      <w:bookmarkStart w:id="21" w:name="_Toc491352872"/>
      <w:r>
        <w:rPr>
          <w:rFonts w:asciiTheme="majorEastAsia" w:eastAsiaTheme="majorEastAsia" w:hAnsiTheme="majorEastAsia" w:hint="eastAsia"/>
          <w:sz w:val="28"/>
          <w:szCs w:val="28"/>
        </w:rPr>
        <w:t>2.5.4</w:t>
      </w:r>
      <w:r w:rsidR="007D58F5" w:rsidRPr="00E56D57">
        <w:rPr>
          <w:rFonts w:asciiTheme="majorEastAsia" w:eastAsiaTheme="majorEastAsia" w:hAnsiTheme="majorEastAsia" w:hint="eastAsia"/>
          <w:sz w:val="28"/>
          <w:szCs w:val="28"/>
        </w:rPr>
        <w:t>质量信用记录</w:t>
      </w:r>
      <w:bookmarkEnd w:id="21"/>
    </w:p>
    <w:p w:rsidR="007B4091" w:rsidRPr="00E56D57" w:rsidRDefault="007D58F5" w:rsidP="00B308E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年，我公司不断加强质量诚信管理工作，生产的产品质量合格，满足客户的需求，不存在质量信用的不良记录。</w:t>
      </w:r>
    </w:p>
    <w:p w:rsidR="007B4091" w:rsidRPr="00F80915" w:rsidRDefault="002A7CF2" w:rsidP="00791BC2">
      <w:pPr>
        <w:pStyle w:val="1"/>
        <w:rPr>
          <w:rFonts w:asciiTheme="majorEastAsia" w:eastAsiaTheme="majorEastAsia" w:hAnsiTheme="majorEastAsia"/>
          <w:b w:val="0"/>
          <w:sz w:val="28"/>
          <w:szCs w:val="28"/>
        </w:rPr>
      </w:pPr>
      <w:bookmarkStart w:id="22" w:name="_Toc491352873"/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7D58F5" w:rsidRPr="00F80915">
        <w:rPr>
          <w:rFonts w:asciiTheme="majorEastAsia" w:eastAsiaTheme="majorEastAsia" w:hAnsiTheme="majorEastAsia" w:hint="eastAsia"/>
          <w:sz w:val="28"/>
          <w:szCs w:val="28"/>
        </w:rPr>
        <w:t>结</w:t>
      </w:r>
      <w:r w:rsidR="00F8091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01542" w:rsidRPr="00F80915">
        <w:rPr>
          <w:rFonts w:asciiTheme="majorEastAsia" w:eastAsiaTheme="majorEastAsia" w:hAnsiTheme="majorEastAsia" w:hint="eastAsia"/>
          <w:sz w:val="28"/>
          <w:szCs w:val="28"/>
        </w:rPr>
        <w:t>束</w:t>
      </w:r>
      <w:r w:rsidR="00F8091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D58F5" w:rsidRPr="00F80915">
        <w:rPr>
          <w:rFonts w:asciiTheme="majorEastAsia" w:eastAsiaTheme="majorEastAsia" w:hAnsiTheme="majorEastAsia" w:hint="eastAsia"/>
          <w:sz w:val="28"/>
          <w:szCs w:val="28"/>
        </w:rPr>
        <w:t>语</w:t>
      </w:r>
      <w:bookmarkEnd w:id="22"/>
    </w:p>
    <w:p w:rsidR="00D301C0" w:rsidRPr="00791BC2" w:rsidRDefault="007D58F5" w:rsidP="00791BC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56D57">
        <w:rPr>
          <w:rFonts w:asciiTheme="majorEastAsia" w:eastAsiaTheme="majorEastAsia" w:hAnsiTheme="majorEastAsia" w:hint="eastAsia"/>
          <w:sz w:val="28"/>
          <w:szCs w:val="28"/>
        </w:rPr>
        <w:t>在日渐残酷的市场竞争中，企业发展正如逆水行舟，不进则退。201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年，我公司</w:t>
      </w:r>
      <w:r w:rsidR="00643310" w:rsidRPr="00E56D57">
        <w:rPr>
          <w:rFonts w:asciiTheme="majorEastAsia" w:eastAsiaTheme="majorEastAsia" w:hAnsiTheme="majorEastAsia" w:hint="eastAsia"/>
          <w:sz w:val="28"/>
          <w:szCs w:val="28"/>
        </w:rPr>
        <w:t>虽然不存在质量信用的不良记录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，但我们也清醒地认识到，我们离公司的质量目标、客户的期望还有很长的路要走。201</w:t>
      </w:r>
      <w:r w:rsidR="00373F08">
        <w:rPr>
          <w:rFonts w:asciiTheme="majorEastAsia" w:eastAsiaTheme="majorEastAsia" w:hAnsiTheme="majorEastAsia" w:hint="eastAsia"/>
          <w:sz w:val="28"/>
          <w:szCs w:val="28"/>
        </w:rPr>
        <w:t>8</w:t>
      </w:r>
      <w:bookmarkStart w:id="23" w:name="_GoBack"/>
      <w:bookmarkEnd w:id="23"/>
      <w:r w:rsidRPr="00E56D57">
        <w:rPr>
          <w:rFonts w:asciiTheme="majorEastAsia" w:eastAsiaTheme="majorEastAsia" w:hAnsiTheme="majorEastAsia" w:hint="eastAsia"/>
          <w:sz w:val="28"/>
          <w:szCs w:val="28"/>
        </w:rPr>
        <w:t>年，我们将更加努力前行，积极探索企业质量工作的新思路、新方法，不断实行质量诚信工作的新改进、新措施，推动企业各项工作全面提升，为</w:t>
      </w:r>
      <w:r w:rsidR="0099208F" w:rsidRPr="00E56D57">
        <w:rPr>
          <w:rFonts w:asciiTheme="majorEastAsia" w:eastAsiaTheme="majorEastAsia" w:hAnsiTheme="majorEastAsia" w:hint="eastAsia"/>
          <w:sz w:val="28"/>
          <w:szCs w:val="28"/>
        </w:rPr>
        <w:t>辽宁省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="0099208F" w:rsidRPr="00E56D57">
        <w:rPr>
          <w:rFonts w:asciiTheme="majorEastAsia" w:eastAsiaTheme="majorEastAsia" w:hAnsiTheme="majorEastAsia" w:hint="eastAsia"/>
          <w:sz w:val="28"/>
          <w:szCs w:val="28"/>
        </w:rPr>
        <w:t>营口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市的</w:t>
      </w:r>
      <w:r w:rsidR="001E2A0E" w:rsidRPr="00E56D57">
        <w:rPr>
          <w:rFonts w:asciiTheme="majorEastAsia" w:eastAsiaTheme="majorEastAsia" w:hAnsiTheme="majorEastAsia" w:hint="eastAsia"/>
          <w:sz w:val="28"/>
          <w:szCs w:val="28"/>
        </w:rPr>
        <w:t>社会</w:t>
      </w:r>
      <w:r w:rsidRPr="00E56D57">
        <w:rPr>
          <w:rFonts w:asciiTheme="majorEastAsia" w:eastAsiaTheme="majorEastAsia" w:hAnsiTheme="majorEastAsia" w:hint="eastAsia"/>
          <w:sz w:val="28"/>
          <w:szCs w:val="28"/>
        </w:rPr>
        <w:t>经济发展做出新的、更大的贡献！</w:t>
      </w:r>
    </w:p>
    <w:sectPr w:rsidR="00D301C0" w:rsidRPr="00791BC2" w:rsidSect="00791BC2">
      <w:footerReference w:type="default" r:id="rId11"/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F5" w:rsidRDefault="00B27BF5" w:rsidP="007D58F5">
      <w:r>
        <w:separator/>
      </w:r>
    </w:p>
  </w:endnote>
  <w:endnote w:type="continuationSeparator" w:id="0">
    <w:p w:rsidR="00B27BF5" w:rsidRDefault="00B27BF5" w:rsidP="007D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0651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91BC2" w:rsidRDefault="00791BC2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F0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F0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1BC2" w:rsidRDefault="00791B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F5" w:rsidRDefault="00B27BF5" w:rsidP="007D58F5">
      <w:r>
        <w:separator/>
      </w:r>
    </w:p>
  </w:footnote>
  <w:footnote w:type="continuationSeparator" w:id="0">
    <w:p w:rsidR="00B27BF5" w:rsidRDefault="00B27BF5" w:rsidP="007D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DFA"/>
    <w:multiLevelType w:val="hybridMultilevel"/>
    <w:tmpl w:val="4B043498"/>
    <w:lvl w:ilvl="0" w:tplc="D2A216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475A42"/>
    <w:multiLevelType w:val="hybridMultilevel"/>
    <w:tmpl w:val="10CE2D1E"/>
    <w:lvl w:ilvl="0" w:tplc="DBE46A0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D3510F"/>
    <w:multiLevelType w:val="hybridMultilevel"/>
    <w:tmpl w:val="8626FA72"/>
    <w:lvl w:ilvl="0" w:tplc="6A106DEC">
      <w:start w:val="3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C15D6A"/>
    <w:multiLevelType w:val="hybridMultilevel"/>
    <w:tmpl w:val="82E2BA5C"/>
    <w:lvl w:ilvl="0" w:tplc="DEF86E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AA"/>
    <w:rsid w:val="00012018"/>
    <w:rsid w:val="0003784F"/>
    <w:rsid w:val="0005542B"/>
    <w:rsid w:val="0005645B"/>
    <w:rsid w:val="0007732A"/>
    <w:rsid w:val="000B104E"/>
    <w:rsid w:val="000D6CE0"/>
    <w:rsid w:val="00130505"/>
    <w:rsid w:val="001432E1"/>
    <w:rsid w:val="001476E8"/>
    <w:rsid w:val="0019026D"/>
    <w:rsid w:val="0019058F"/>
    <w:rsid w:val="001A453C"/>
    <w:rsid w:val="001B6261"/>
    <w:rsid w:val="001C28EE"/>
    <w:rsid w:val="001C5413"/>
    <w:rsid w:val="001D458C"/>
    <w:rsid w:val="001E2A0E"/>
    <w:rsid w:val="00227C61"/>
    <w:rsid w:val="002417F7"/>
    <w:rsid w:val="002A7CF2"/>
    <w:rsid w:val="002B6285"/>
    <w:rsid w:val="00312FDB"/>
    <w:rsid w:val="00332AB0"/>
    <w:rsid w:val="00363A81"/>
    <w:rsid w:val="003675B4"/>
    <w:rsid w:val="00373F08"/>
    <w:rsid w:val="00374F0A"/>
    <w:rsid w:val="003900A9"/>
    <w:rsid w:val="003C395D"/>
    <w:rsid w:val="003F49FD"/>
    <w:rsid w:val="00420346"/>
    <w:rsid w:val="00483AD4"/>
    <w:rsid w:val="00501542"/>
    <w:rsid w:val="00530329"/>
    <w:rsid w:val="0057257A"/>
    <w:rsid w:val="005905A8"/>
    <w:rsid w:val="00597D1C"/>
    <w:rsid w:val="005B353A"/>
    <w:rsid w:val="005C6D30"/>
    <w:rsid w:val="0061263C"/>
    <w:rsid w:val="00643310"/>
    <w:rsid w:val="0065771E"/>
    <w:rsid w:val="006708EF"/>
    <w:rsid w:val="00672DAA"/>
    <w:rsid w:val="006863BB"/>
    <w:rsid w:val="006B43A8"/>
    <w:rsid w:val="006C526D"/>
    <w:rsid w:val="006E52BD"/>
    <w:rsid w:val="006F66C3"/>
    <w:rsid w:val="00704FD2"/>
    <w:rsid w:val="00723C29"/>
    <w:rsid w:val="00727164"/>
    <w:rsid w:val="00776BE8"/>
    <w:rsid w:val="00787A27"/>
    <w:rsid w:val="00791BC2"/>
    <w:rsid w:val="007B1F7F"/>
    <w:rsid w:val="007B4091"/>
    <w:rsid w:val="007D58F5"/>
    <w:rsid w:val="007E7A76"/>
    <w:rsid w:val="00825A9F"/>
    <w:rsid w:val="00843E3C"/>
    <w:rsid w:val="008526ED"/>
    <w:rsid w:val="008637AD"/>
    <w:rsid w:val="00865D9D"/>
    <w:rsid w:val="008C04A9"/>
    <w:rsid w:val="008D1483"/>
    <w:rsid w:val="008D2AD0"/>
    <w:rsid w:val="00985180"/>
    <w:rsid w:val="0099208F"/>
    <w:rsid w:val="009A6503"/>
    <w:rsid w:val="009C40B8"/>
    <w:rsid w:val="009D0C7E"/>
    <w:rsid w:val="00A02F43"/>
    <w:rsid w:val="00A149FB"/>
    <w:rsid w:val="00A2616A"/>
    <w:rsid w:val="00A26534"/>
    <w:rsid w:val="00A677E4"/>
    <w:rsid w:val="00A95DA8"/>
    <w:rsid w:val="00AA01D8"/>
    <w:rsid w:val="00AB489C"/>
    <w:rsid w:val="00AC4EE2"/>
    <w:rsid w:val="00AD1602"/>
    <w:rsid w:val="00B12095"/>
    <w:rsid w:val="00B27BF5"/>
    <w:rsid w:val="00B308E9"/>
    <w:rsid w:val="00B7308F"/>
    <w:rsid w:val="00BB2F8D"/>
    <w:rsid w:val="00BC6943"/>
    <w:rsid w:val="00C22927"/>
    <w:rsid w:val="00C31A54"/>
    <w:rsid w:val="00C82511"/>
    <w:rsid w:val="00CD778E"/>
    <w:rsid w:val="00D02BAA"/>
    <w:rsid w:val="00D301C0"/>
    <w:rsid w:val="00D66DBD"/>
    <w:rsid w:val="00D77A86"/>
    <w:rsid w:val="00DD2640"/>
    <w:rsid w:val="00DD3F3D"/>
    <w:rsid w:val="00DD658E"/>
    <w:rsid w:val="00DF4E85"/>
    <w:rsid w:val="00E454CC"/>
    <w:rsid w:val="00E56D57"/>
    <w:rsid w:val="00EA08BE"/>
    <w:rsid w:val="00F235D5"/>
    <w:rsid w:val="00F64B34"/>
    <w:rsid w:val="00F80915"/>
    <w:rsid w:val="00FB18E2"/>
    <w:rsid w:val="00FC5B56"/>
    <w:rsid w:val="00FC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6D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D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6D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8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58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D58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58F5"/>
  </w:style>
  <w:style w:type="character" w:styleId="a7">
    <w:name w:val="FollowedHyperlink"/>
    <w:basedOn w:val="a0"/>
    <w:uiPriority w:val="99"/>
    <w:semiHidden/>
    <w:unhideWhenUsed/>
    <w:rsid w:val="0061263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D658E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C31A5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31A5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6D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56D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56D57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91BC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791BC2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91BC2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91BC2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6D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D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6D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8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58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D58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58F5"/>
  </w:style>
  <w:style w:type="character" w:styleId="a7">
    <w:name w:val="FollowedHyperlink"/>
    <w:basedOn w:val="a0"/>
    <w:uiPriority w:val="99"/>
    <w:semiHidden/>
    <w:unhideWhenUsed/>
    <w:rsid w:val="0061263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D658E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C31A5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31A5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6D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56D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56D57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91BC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791BC2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91BC2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91BC2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ykszn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0A30-7853-4FCA-927B-FB98E0F4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13</Pages>
  <Words>1239</Words>
  <Characters>7067</Characters>
  <Application>Microsoft Office Word</Application>
  <DocSecurity>0</DocSecurity>
  <Lines>58</Lines>
  <Paragraphs>16</Paragraphs>
  <ScaleCrop>false</ScaleCrop>
  <Company>微软中国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65</cp:revision>
  <cp:lastPrinted>2017-08-24T07:51:00Z</cp:lastPrinted>
  <dcterms:created xsi:type="dcterms:W3CDTF">2017-06-16T01:35:00Z</dcterms:created>
  <dcterms:modified xsi:type="dcterms:W3CDTF">2018-03-29T01:15:00Z</dcterms:modified>
</cp:coreProperties>
</file>